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79A" w:rsidRPr="00337A69" w:rsidRDefault="007C479A" w:rsidP="007C479A">
      <w:pPr>
        <w:pStyle w:val="Cabealho"/>
        <w:tabs>
          <w:tab w:val="clear" w:pos="4419"/>
          <w:tab w:val="clear" w:pos="8838"/>
        </w:tabs>
        <w:jc w:val="center"/>
        <w:rPr>
          <w:b/>
          <w:sz w:val="24"/>
          <w:szCs w:val="24"/>
        </w:rPr>
      </w:pPr>
      <w:r w:rsidRPr="00337A69">
        <w:rPr>
          <w:b/>
          <w:sz w:val="24"/>
          <w:szCs w:val="24"/>
        </w:rPr>
        <w:t xml:space="preserve">EDITAL </w:t>
      </w:r>
    </w:p>
    <w:p w:rsidR="007C479A" w:rsidRPr="00337A69" w:rsidRDefault="007C479A" w:rsidP="007C479A">
      <w:pPr>
        <w:pStyle w:val="Cabealho"/>
        <w:tabs>
          <w:tab w:val="clear" w:pos="4419"/>
          <w:tab w:val="clear" w:pos="8838"/>
        </w:tabs>
        <w:jc w:val="center"/>
        <w:rPr>
          <w:b/>
          <w:sz w:val="24"/>
          <w:szCs w:val="24"/>
        </w:rPr>
      </w:pPr>
    </w:p>
    <w:p w:rsidR="007C479A" w:rsidRPr="00337A69" w:rsidRDefault="007C479A" w:rsidP="007C479A">
      <w:pPr>
        <w:pStyle w:val="Cabealho"/>
        <w:tabs>
          <w:tab w:val="clear" w:pos="4419"/>
          <w:tab w:val="clear" w:pos="8838"/>
        </w:tabs>
        <w:jc w:val="both"/>
        <w:rPr>
          <w:b/>
          <w:sz w:val="24"/>
          <w:szCs w:val="24"/>
        </w:rPr>
      </w:pPr>
      <w:r w:rsidRPr="00337A69">
        <w:rPr>
          <w:b/>
          <w:sz w:val="24"/>
          <w:szCs w:val="24"/>
        </w:rPr>
        <w:t xml:space="preserve">PREGÃO PRESENCIAL Nº </w:t>
      </w:r>
      <w:r w:rsidR="00974321" w:rsidRPr="00337A69">
        <w:rPr>
          <w:b/>
          <w:sz w:val="24"/>
          <w:szCs w:val="24"/>
        </w:rPr>
        <w:t>01</w:t>
      </w:r>
      <w:r w:rsidR="00EC1571" w:rsidRPr="00337A69">
        <w:rPr>
          <w:b/>
          <w:sz w:val="24"/>
          <w:szCs w:val="24"/>
        </w:rPr>
        <w:t>7</w:t>
      </w:r>
      <w:r w:rsidRPr="00337A69">
        <w:rPr>
          <w:b/>
          <w:sz w:val="24"/>
          <w:szCs w:val="24"/>
        </w:rPr>
        <w:t xml:space="preserve">/2017 – SMOI </w:t>
      </w:r>
    </w:p>
    <w:p w:rsidR="007C479A" w:rsidRPr="00337A69" w:rsidRDefault="007C479A" w:rsidP="007C479A">
      <w:pPr>
        <w:pStyle w:val="Cabealho"/>
        <w:tabs>
          <w:tab w:val="clear" w:pos="4419"/>
          <w:tab w:val="clear" w:pos="8838"/>
        </w:tabs>
        <w:jc w:val="both"/>
        <w:rPr>
          <w:b/>
          <w:sz w:val="24"/>
          <w:szCs w:val="24"/>
        </w:rPr>
      </w:pPr>
    </w:p>
    <w:p w:rsidR="007C479A" w:rsidRPr="00337A69" w:rsidRDefault="007C479A" w:rsidP="007C479A">
      <w:pPr>
        <w:pStyle w:val="Cabealho"/>
        <w:tabs>
          <w:tab w:val="clear" w:pos="4419"/>
          <w:tab w:val="clear" w:pos="8838"/>
        </w:tabs>
        <w:jc w:val="both"/>
        <w:rPr>
          <w:b/>
          <w:sz w:val="24"/>
          <w:szCs w:val="24"/>
        </w:rPr>
      </w:pPr>
      <w:r w:rsidRPr="00337A69">
        <w:rPr>
          <w:b/>
          <w:sz w:val="24"/>
          <w:szCs w:val="24"/>
        </w:rPr>
        <w:t>Processos Administrativos nº 0211/17</w:t>
      </w:r>
    </w:p>
    <w:p w:rsidR="007C479A" w:rsidRPr="00337A69" w:rsidRDefault="007C479A" w:rsidP="007C479A">
      <w:pPr>
        <w:pStyle w:val="Cabealho"/>
        <w:tabs>
          <w:tab w:val="clear" w:pos="4419"/>
          <w:tab w:val="clear" w:pos="8838"/>
        </w:tabs>
        <w:jc w:val="both"/>
        <w:rPr>
          <w:b/>
          <w:sz w:val="24"/>
          <w:szCs w:val="24"/>
        </w:rPr>
      </w:pPr>
      <w:r w:rsidRPr="00337A69">
        <w:rPr>
          <w:b/>
          <w:sz w:val="24"/>
          <w:szCs w:val="24"/>
        </w:rPr>
        <w:t>Secretaria Municipal de Obras e Infraestrutura</w:t>
      </w:r>
    </w:p>
    <w:p w:rsidR="007C479A" w:rsidRPr="00337A69" w:rsidRDefault="007C479A" w:rsidP="007C479A">
      <w:pPr>
        <w:pStyle w:val="Cabealho"/>
        <w:tabs>
          <w:tab w:val="clear" w:pos="4419"/>
          <w:tab w:val="clear" w:pos="8838"/>
        </w:tabs>
        <w:jc w:val="both"/>
        <w:rPr>
          <w:b/>
          <w:sz w:val="24"/>
          <w:szCs w:val="24"/>
        </w:rPr>
      </w:pPr>
    </w:p>
    <w:p w:rsidR="007C479A" w:rsidRPr="00337A69" w:rsidRDefault="007C479A" w:rsidP="007C479A">
      <w:pPr>
        <w:pStyle w:val="Cabealho"/>
        <w:tabs>
          <w:tab w:val="clear" w:pos="4419"/>
          <w:tab w:val="clear" w:pos="8838"/>
        </w:tabs>
        <w:jc w:val="both"/>
        <w:rPr>
          <w:sz w:val="24"/>
          <w:szCs w:val="24"/>
        </w:rPr>
      </w:pPr>
      <w:r w:rsidRPr="00337A69">
        <w:rPr>
          <w:sz w:val="24"/>
          <w:szCs w:val="24"/>
        </w:rPr>
        <w:t xml:space="preserve">               A Comissão Permanente de Licitações e Compras da Secretaria Municipal de Bom Jardim comunica que fará realizar Licitação na modalidade de </w:t>
      </w:r>
      <w:r w:rsidRPr="00337A69">
        <w:rPr>
          <w:b/>
          <w:sz w:val="24"/>
          <w:szCs w:val="24"/>
        </w:rPr>
        <w:t>PREGÃO PRESENCIAL</w:t>
      </w:r>
      <w:r w:rsidRPr="00337A69">
        <w:rPr>
          <w:sz w:val="24"/>
          <w:szCs w:val="24"/>
        </w:rPr>
        <w:t xml:space="preserve">, tipo </w:t>
      </w:r>
      <w:r w:rsidRPr="00337A69">
        <w:rPr>
          <w:b/>
          <w:bCs/>
          <w:sz w:val="24"/>
          <w:szCs w:val="24"/>
        </w:rPr>
        <w:t xml:space="preserve">Menor Preço por item, </w:t>
      </w:r>
      <w:r w:rsidRPr="00337A69">
        <w:rPr>
          <w:sz w:val="24"/>
          <w:szCs w:val="24"/>
        </w:rPr>
        <w:t>conforme descrito neste Edital e seus Anexos, e de conformidade com a Lei Federal nº 10.520 de 17 de julho de 2002, bem como no Decreto Municipal 1.393/2005, de 08 de abril de 2005, aplicando-se subsidiariamente, as normas da Lei</w:t>
      </w:r>
      <w:r w:rsidRPr="00337A69">
        <w:rPr>
          <w:b/>
          <w:bCs/>
          <w:sz w:val="24"/>
          <w:szCs w:val="24"/>
        </w:rPr>
        <w:t xml:space="preserve"> </w:t>
      </w:r>
      <w:r w:rsidRPr="00337A69">
        <w:rPr>
          <w:sz w:val="24"/>
          <w:szCs w:val="24"/>
        </w:rPr>
        <w:t xml:space="preserve"> nº 8.666 /93 e suas alterações.</w:t>
      </w:r>
    </w:p>
    <w:p w:rsidR="007C479A" w:rsidRPr="00337A69" w:rsidRDefault="007C479A" w:rsidP="007C479A">
      <w:pPr>
        <w:pStyle w:val="Cabealho"/>
        <w:tabs>
          <w:tab w:val="clear" w:pos="4419"/>
          <w:tab w:val="clear" w:pos="8838"/>
        </w:tabs>
        <w:jc w:val="both"/>
        <w:rPr>
          <w:sz w:val="24"/>
          <w:szCs w:val="24"/>
        </w:rPr>
      </w:pPr>
      <w:r w:rsidRPr="00337A69">
        <w:rPr>
          <w:sz w:val="24"/>
          <w:szCs w:val="24"/>
        </w:rPr>
        <w:t xml:space="preserve">              A entrega dos envelopes </w:t>
      </w:r>
      <w:r w:rsidRPr="00337A69">
        <w:rPr>
          <w:b/>
          <w:sz w:val="24"/>
          <w:szCs w:val="24"/>
        </w:rPr>
        <w:t>HABILITAÇÃO</w:t>
      </w:r>
      <w:r w:rsidRPr="00337A69">
        <w:rPr>
          <w:sz w:val="24"/>
          <w:szCs w:val="24"/>
        </w:rPr>
        <w:t xml:space="preserve"> e </w:t>
      </w:r>
      <w:r w:rsidRPr="00337A69">
        <w:rPr>
          <w:b/>
          <w:sz w:val="24"/>
          <w:szCs w:val="24"/>
        </w:rPr>
        <w:t xml:space="preserve">PROPOSTA DE PREÇOS </w:t>
      </w:r>
      <w:r w:rsidRPr="00337A69">
        <w:rPr>
          <w:sz w:val="24"/>
          <w:szCs w:val="24"/>
        </w:rPr>
        <w:t xml:space="preserve">será no dia </w:t>
      </w:r>
      <w:r w:rsidR="00974321" w:rsidRPr="00337A69">
        <w:rPr>
          <w:b/>
          <w:sz w:val="24"/>
          <w:szCs w:val="24"/>
        </w:rPr>
        <w:t>27/03/2017</w:t>
      </w:r>
      <w:r w:rsidRPr="00337A69">
        <w:rPr>
          <w:b/>
          <w:bCs/>
          <w:sz w:val="24"/>
          <w:szCs w:val="24"/>
        </w:rPr>
        <w:t xml:space="preserve">, às </w:t>
      </w:r>
      <w:r w:rsidR="00974321" w:rsidRPr="00337A69">
        <w:rPr>
          <w:b/>
          <w:bCs/>
          <w:sz w:val="24"/>
          <w:szCs w:val="24"/>
        </w:rPr>
        <w:t>14</w:t>
      </w:r>
      <w:r w:rsidRPr="00337A69">
        <w:rPr>
          <w:b/>
          <w:bCs/>
          <w:sz w:val="24"/>
          <w:szCs w:val="24"/>
        </w:rPr>
        <w:t>h</w:t>
      </w:r>
      <w:r w:rsidR="00974321" w:rsidRPr="00337A69">
        <w:rPr>
          <w:b/>
          <w:bCs/>
          <w:sz w:val="24"/>
          <w:szCs w:val="24"/>
        </w:rPr>
        <w:t>00</w:t>
      </w:r>
      <w:r w:rsidRPr="00337A69">
        <w:rPr>
          <w:b/>
          <w:bCs/>
          <w:sz w:val="24"/>
          <w:szCs w:val="24"/>
        </w:rPr>
        <w:t xml:space="preserve">min. </w:t>
      </w:r>
      <w:r w:rsidRPr="00337A69">
        <w:rPr>
          <w:sz w:val="24"/>
          <w:szCs w:val="24"/>
        </w:rPr>
        <w:t>na sala de reunião da Comissão Permanente de Licitações e Compras da Secretaria Municipal de Bom Jardim, localizada à Praça Governador Roberto Silveira, nº 44, 3º andar – Centro – Bom Jardim/RJ.</w:t>
      </w:r>
    </w:p>
    <w:p w:rsidR="007C479A" w:rsidRPr="00337A69" w:rsidRDefault="007C479A" w:rsidP="007C479A">
      <w:pPr>
        <w:pStyle w:val="Cabealho"/>
        <w:tabs>
          <w:tab w:val="clear" w:pos="4419"/>
          <w:tab w:val="clear" w:pos="8838"/>
        </w:tabs>
        <w:jc w:val="both"/>
        <w:rPr>
          <w:sz w:val="24"/>
          <w:szCs w:val="24"/>
        </w:rPr>
      </w:pPr>
    </w:p>
    <w:p w:rsidR="007C479A" w:rsidRPr="00337A69" w:rsidRDefault="007C479A" w:rsidP="007C479A">
      <w:pPr>
        <w:jc w:val="both"/>
        <w:rPr>
          <w:sz w:val="24"/>
          <w:szCs w:val="24"/>
        </w:rPr>
      </w:pPr>
      <w:r w:rsidRPr="00337A69">
        <w:rPr>
          <w:sz w:val="24"/>
          <w:szCs w:val="24"/>
        </w:rPr>
        <w:t>Regime de Execução: Indireta, menor preço UNITÁRIO.</w:t>
      </w:r>
    </w:p>
    <w:p w:rsidR="007C479A" w:rsidRPr="00337A69" w:rsidRDefault="007C479A" w:rsidP="007C479A">
      <w:pPr>
        <w:pStyle w:val="Cabealho"/>
        <w:tabs>
          <w:tab w:val="clear" w:pos="4419"/>
          <w:tab w:val="clear" w:pos="8838"/>
        </w:tabs>
        <w:jc w:val="both"/>
        <w:rPr>
          <w:b/>
          <w:bCs/>
          <w:sz w:val="24"/>
          <w:szCs w:val="24"/>
        </w:rPr>
      </w:pPr>
    </w:p>
    <w:p w:rsidR="007C479A" w:rsidRPr="00337A69" w:rsidRDefault="007C479A" w:rsidP="007C479A">
      <w:pPr>
        <w:pStyle w:val="Cabealho"/>
        <w:tabs>
          <w:tab w:val="clear" w:pos="4419"/>
          <w:tab w:val="clear" w:pos="8838"/>
        </w:tabs>
        <w:jc w:val="both"/>
        <w:rPr>
          <w:b/>
          <w:sz w:val="24"/>
          <w:szCs w:val="24"/>
        </w:rPr>
      </w:pPr>
      <w:r w:rsidRPr="00337A69">
        <w:rPr>
          <w:b/>
          <w:sz w:val="24"/>
          <w:szCs w:val="24"/>
        </w:rPr>
        <w:t>Não haverá prazo de tolerância para entrega dos envelopes (habilitação e proposta de preços).</w:t>
      </w:r>
    </w:p>
    <w:p w:rsidR="007C479A" w:rsidRPr="00337A69" w:rsidRDefault="007C479A" w:rsidP="007C479A">
      <w:pPr>
        <w:pStyle w:val="Cabealho"/>
        <w:tabs>
          <w:tab w:val="clear" w:pos="4419"/>
          <w:tab w:val="clear" w:pos="8838"/>
        </w:tabs>
        <w:jc w:val="both"/>
        <w:rPr>
          <w:sz w:val="24"/>
          <w:szCs w:val="24"/>
        </w:rPr>
      </w:pPr>
    </w:p>
    <w:p w:rsidR="007C479A" w:rsidRPr="00337A69" w:rsidRDefault="007C479A" w:rsidP="007C479A">
      <w:pPr>
        <w:pStyle w:val="Cabealho"/>
        <w:numPr>
          <w:ilvl w:val="0"/>
          <w:numId w:val="1"/>
        </w:numPr>
        <w:tabs>
          <w:tab w:val="clear" w:pos="4419"/>
          <w:tab w:val="clear" w:pos="8838"/>
          <w:tab w:val="num" w:pos="0"/>
        </w:tabs>
        <w:ind w:left="284" w:hanging="284"/>
        <w:jc w:val="both"/>
        <w:rPr>
          <w:b/>
          <w:sz w:val="24"/>
          <w:szCs w:val="24"/>
        </w:rPr>
      </w:pPr>
      <w:r w:rsidRPr="00337A69">
        <w:rPr>
          <w:b/>
          <w:sz w:val="24"/>
          <w:szCs w:val="24"/>
        </w:rPr>
        <w:t>DO OBJETO:</w:t>
      </w:r>
    </w:p>
    <w:p w:rsidR="007C479A" w:rsidRPr="00337A69" w:rsidRDefault="007C479A" w:rsidP="007C479A">
      <w:pPr>
        <w:pStyle w:val="PargrafodaLista"/>
        <w:widowControl w:val="0"/>
        <w:numPr>
          <w:ilvl w:val="1"/>
          <w:numId w:val="22"/>
        </w:numPr>
        <w:spacing w:after="240" w:line="276" w:lineRule="auto"/>
        <w:ind w:left="0" w:firstLine="0"/>
        <w:jc w:val="both"/>
        <w:rPr>
          <w:bCs/>
          <w:color w:val="auto"/>
        </w:rPr>
      </w:pPr>
      <w:r w:rsidRPr="00337A69">
        <w:rPr>
          <w:color w:val="auto"/>
        </w:rPr>
        <w:t>Constitui objeto da presente Licitação a</w:t>
      </w:r>
      <w:r w:rsidRPr="00337A69">
        <w:rPr>
          <w:b/>
          <w:color w:val="auto"/>
        </w:rPr>
        <w:t xml:space="preserve"> </w:t>
      </w:r>
      <w:r w:rsidRPr="00337A69">
        <w:rPr>
          <w:color w:val="auto"/>
        </w:rPr>
        <w:t>CONTRATAÇÃO DE EMPRESA ESPECIALIZADA EQUIPADA COM 02 (DOIS) VEÍCULOS TIPO CAMINHÃO PIPA COM MOTORISTA, COM CAPACIDADE MÍNIMA DE 10.000 (DEZ) MIL LITROS CADA, PARA ATENDIMENTO E AUXILIO DA FROTA DA SMOI</w:t>
      </w:r>
      <w:r w:rsidRPr="00337A69">
        <w:rPr>
          <w:bCs/>
          <w:color w:val="auto"/>
        </w:rPr>
        <w:t xml:space="preserve">, </w:t>
      </w:r>
      <w:r w:rsidRPr="00337A69">
        <w:rPr>
          <w:color w:val="auto"/>
        </w:rPr>
        <w:t>conforme especificações no Anexo I – Termo de Referência,</w:t>
      </w:r>
      <w:r w:rsidRPr="00337A69">
        <w:rPr>
          <w:bCs/>
          <w:color w:val="auto"/>
        </w:rPr>
        <w:t xml:space="preserve"> do presente Edital.</w:t>
      </w:r>
    </w:p>
    <w:p w:rsidR="007C479A" w:rsidRPr="00337A69" w:rsidRDefault="007C479A" w:rsidP="007C479A">
      <w:pPr>
        <w:pStyle w:val="PargrafodaLista"/>
        <w:widowControl w:val="0"/>
        <w:numPr>
          <w:ilvl w:val="1"/>
          <w:numId w:val="22"/>
        </w:numPr>
        <w:spacing w:after="240" w:line="276" w:lineRule="auto"/>
        <w:ind w:left="0" w:firstLine="0"/>
        <w:jc w:val="both"/>
        <w:rPr>
          <w:bCs/>
          <w:color w:val="auto"/>
        </w:rPr>
      </w:pPr>
      <w:r w:rsidRPr="00337A69">
        <w:rPr>
          <w:color w:val="auto"/>
        </w:rPr>
        <w:t xml:space="preserve">Deve ser observado o </w:t>
      </w:r>
      <w:r w:rsidRPr="00337A69">
        <w:rPr>
          <w:b/>
          <w:color w:val="auto"/>
        </w:rPr>
        <w:t xml:space="preserve">menor preço por item </w:t>
      </w:r>
      <w:r w:rsidRPr="00337A69">
        <w:rPr>
          <w:color w:val="auto"/>
        </w:rPr>
        <w:t xml:space="preserve">com melhor qualidade do produto, como critério de julgamento, na aplicação do art. 15, IV da Lei n° 8.666/93, que estabelece que </w:t>
      </w:r>
      <w:r w:rsidRPr="00337A69">
        <w:rPr>
          <w:i/>
          <w:color w:val="auto"/>
        </w:rPr>
        <w:t>“as compras, sempre que possível, deverão ser subdivididas em tantas parcelas quantas necessárias para aproveitar as peculiaridades do mercado, visando economicidade”</w:t>
      </w:r>
      <w:r w:rsidRPr="00337A69">
        <w:rPr>
          <w:color w:val="auto"/>
        </w:rPr>
        <w:t>.</w:t>
      </w:r>
    </w:p>
    <w:p w:rsidR="007C479A" w:rsidRPr="00337A69" w:rsidRDefault="007C479A" w:rsidP="007C479A">
      <w:pPr>
        <w:pStyle w:val="PargrafodaLista"/>
        <w:widowControl w:val="0"/>
        <w:numPr>
          <w:ilvl w:val="1"/>
          <w:numId w:val="22"/>
        </w:numPr>
        <w:spacing w:after="240" w:line="276" w:lineRule="auto"/>
        <w:ind w:left="0" w:firstLine="0"/>
        <w:jc w:val="both"/>
        <w:rPr>
          <w:bCs/>
          <w:color w:val="auto"/>
        </w:rPr>
      </w:pPr>
      <w:r w:rsidRPr="00337A69">
        <w:rPr>
          <w:color w:val="auto"/>
        </w:rPr>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A8785B" w:rsidRPr="00337A69" w:rsidRDefault="00A8785B" w:rsidP="008A6E70">
      <w:pPr>
        <w:pStyle w:val="Corpodetexto31"/>
        <w:rPr>
          <w:b w:val="0"/>
          <w:bCs/>
        </w:rPr>
      </w:pPr>
    </w:p>
    <w:p w:rsidR="00656C91" w:rsidRPr="00337A69" w:rsidRDefault="008A6E70" w:rsidP="00656C91">
      <w:pPr>
        <w:pStyle w:val="Cabealho"/>
        <w:numPr>
          <w:ilvl w:val="0"/>
          <w:numId w:val="1"/>
        </w:numPr>
        <w:tabs>
          <w:tab w:val="clear" w:pos="4419"/>
          <w:tab w:val="clear" w:pos="8838"/>
        </w:tabs>
        <w:ind w:left="0" w:firstLine="0"/>
        <w:jc w:val="both"/>
        <w:rPr>
          <w:b/>
          <w:sz w:val="24"/>
          <w:szCs w:val="24"/>
        </w:rPr>
      </w:pPr>
      <w:r w:rsidRPr="00337A69">
        <w:rPr>
          <w:b/>
          <w:sz w:val="24"/>
          <w:szCs w:val="24"/>
        </w:rPr>
        <w:t>DO PRAZO</w:t>
      </w:r>
      <w:r w:rsidR="00931273" w:rsidRPr="00337A69">
        <w:rPr>
          <w:b/>
          <w:sz w:val="24"/>
          <w:szCs w:val="24"/>
        </w:rPr>
        <w:t>,</w:t>
      </w:r>
      <w:r w:rsidR="006F7DCF" w:rsidRPr="00337A69">
        <w:rPr>
          <w:b/>
          <w:sz w:val="24"/>
          <w:szCs w:val="24"/>
        </w:rPr>
        <w:t xml:space="preserve"> </w:t>
      </w:r>
      <w:r w:rsidRPr="00337A69">
        <w:rPr>
          <w:b/>
          <w:sz w:val="24"/>
          <w:szCs w:val="24"/>
        </w:rPr>
        <w:t xml:space="preserve">REQUISITOS PARA </w:t>
      </w:r>
      <w:r w:rsidR="007855DE" w:rsidRPr="00337A69">
        <w:rPr>
          <w:b/>
          <w:sz w:val="24"/>
          <w:szCs w:val="24"/>
        </w:rPr>
        <w:t>EXECUÇÃO</w:t>
      </w:r>
      <w:r w:rsidR="00931273" w:rsidRPr="00337A69">
        <w:rPr>
          <w:b/>
          <w:sz w:val="24"/>
          <w:szCs w:val="24"/>
        </w:rPr>
        <w:t xml:space="preserve"> E DA QUALIFICAÇÃO DO </w:t>
      </w:r>
      <w:r w:rsidR="007855DE" w:rsidRPr="00337A69">
        <w:rPr>
          <w:b/>
          <w:sz w:val="24"/>
          <w:szCs w:val="24"/>
        </w:rPr>
        <w:t>SERVIÇO</w:t>
      </w:r>
    </w:p>
    <w:p w:rsidR="00DE443F" w:rsidRPr="00337A69" w:rsidRDefault="00DE443F" w:rsidP="00DE443F">
      <w:pPr>
        <w:spacing w:after="240"/>
        <w:jc w:val="both"/>
        <w:rPr>
          <w:sz w:val="24"/>
          <w:szCs w:val="24"/>
        </w:rPr>
      </w:pPr>
      <w:r w:rsidRPr="00337A69">
        <w:rPr>
          <w:sz w:val="24"/>
          <w:szCs w:val="24"/>
        </w:rPr>
        <w:t>2.1 – Após a emissão da nota de empenho e assinatura do contrato elaborado pela Procuradoria Jurídica Municipal, a Empresa vencedora do certame iniciará a prestação de serviço no prazo de 05 (cinco) dias úteis, que deverá ser realizado diariamente.</w:t>
      </w:r>
    </w:p>
    <w:p w:rsidR="00DE443F" w:rsidRPr="00337A69" w:rsidRDefault="00DE443F" w:rsidP="00DE443F">
      <w:pPr>
        <w:widowControl w:val="0"/>
        <w:spacing w:after="240"/>
        <w:jc w:val="both"/>
        <w:rPr>
          <w:sz w:val="24"/>
          <w:szCs w:val="24"/>
        </w:rPr>
      </w:pPr>
      <w:r w:rsidRPr="00337A69">
        <w:rPr>
          <w:sz w:val="24"/>
          <w:szCs w:val="24"/>
        </w:rPr>
        <w:t>2.2 – A prestação dos serviços será feita diariamente, conforme determinação do Secretario de Obras e Imediatos responsáveis pelo respectivos serviços de manutenção de estradas e conservação de redes de esgotamento sanitário e pluviais, baseados nas demandas provenientes de processos administrativos, incidentes de ouvidoria e reclamações diretas, bem como, pelo planejamento diário por estes elaborados.</w:t>
      </w:r>
    </w:p>
    <w:p w:rsidR="00DE443F" w:rsidRPr="00337A69" w:rsidRDefault="00DE443F" w:rsidP="00DE443F">
      <w:pPr>
        <w:spacing w:after="240" w:line="276" w:lineRule="auto"/>
        <w:jc w:val="both"/>
        <w:rPr>
          <w:sz w:val="24"/>
          <w:szCs w:val="24"/>
        </w:rPr>
      </w:pPr>
      <w:r w:rsidRPr="00337A69">
        <w:rPr>
          <w:sz w:val="24"/>
          <w:szCs w:val="24"/>
        </w:rPr>
        <w:t>2.3 - Dentre os 02 (dois) veículos tipo Caminhão Pipa para atendimento e auxilio da frota da SMOI, descritos acima:</w:t>
      </w:r>
    </w:p>
    <w:p w:rsidR="00DE443F" w:rsidRPr="00337A69" w:rsidRDefault="00DE443F" w:rsidP="00DE443F">
      <w:pPr>
        <w:spacing w:after="240" w:line="276" w:lineRule="auto"/>
        <w:jc w:val="both"/>
        <w:rPr>
          <w:sz w:val="24"/>
          <w:szCs w:val="24"/>
        </w:rPr>
      </w:pPr>
      <w:r w:rsidRPr="00337A69">
        <w:rPr>
          <w:sz w:val="24"/>
          <w:szCs w:val="24"/>
        </w:rPr>
        <w:t>2.4 - Um será responsável pelo abastecimento de água potável, por conta do Contratante, a ser abastecida no Posto de Água da Defesa Civil de Bom Jardim, em repartições públicas, como creches, escolas e postos de saúde, ou residenciais que não possuem abastecimento regular prestado pelo Estado, conforme a necessidade apresentada, uma vez que água potável é um bem indisponível, constituindo, inclusive, seu acesso um direito humano universal.</w:t>
      </w:r>
    </w:p>
    <w:p w:rsidR="00656C91" w:rsidRPr="00337A69" w:rsidRDefault="00DE443F" w:rsidP="00DE443F">
      <w:pPr>
        <w:spacing w:after="240" w:line="276" w:lineRule="auto"/>
        <w:jc w:val="both"/>
        <w:rPr>
          <w:bCs/>
          <w:sz w:val="24"/>
          <w:szCs w:val="24"/>
        </w:rPr>
      </w:pPr>
      <w:r w:rsidRPr="00337A69">
        <w:rPr>
          <w:sz w:val="24"/>
          <w:szCs w:val="24"/>
        </w:rPr>
        <w:t>2.5 - Bem como, há a utilização de outro caminhão para atendimento e auxilio da frota da SMOI na manutenção e conservação de estradas, uma vez que a umidade ajuda a compactar o cascalho e, dessa forma, as pedras aderem melhor ao chão; que também é responsável pela desobstrução e desentupimento de bueiros que manejam água pluvial e esgotamentos sanitários, resultantes de condições extremas ou de obstruções nas canalizações de transporte, por hidrojateamento, além de outros relevantes serviços prestados por esta Secretaria que possam vir a surgir e demandem a utilização de água por caminhão pipa, como eventuais limpezas de vias urbanas ou até hipóteses de irrigação para diminuição de poeira excessiva, causada periodicamente.</w:t>
      </w:r>
    </w:p>
    <w:p w:rsidR="008A6E70" w:rsidRPr="00337A69" w:rsidRDefault="008A6E70" w:rsidP="008A6E70">
      <w:pPr>
        <w:pStyle w:val="Cabealho"/>
        <w:numPr>
          <w:ilvl w:val="0"/>
          <w:numId w:val="1"/>
        </w:numPr>
        <w:tabs>
          <w:tab w:val="clear" w:pos="4419"/>
          <w:tab w:val="clear" w:pos="8838"/>
        </w:tabs>
        <w:jc w:val="both"/>
        <w:rPr>
          <w:b/>
          <w:sz w:val="24"/>
          <w:szCs w:val="24"/>
        </w:rPr>
      </w:pPr>
      <w:r w:rsidRPr="00337A69">
        <w:rPr>
          <w:b/>
          <w:sz w:val="24"/>
          <w:szCs w:val="24"/>
        </w:rPr>
        <w:t>PREÇO ESTIMADO PELA ADMINISTRAÇÃO</w:t>
      </w:r>
    </w:p>
    <w:p w:rsidR="00B27C97" w:rsidRPr="00337A69" w:rsidRDefault="00B27C97" w:rsidP="00B27C97">
      <w:pPr>
        <w:pStyle w:val="Cabealho"/>
        <w:tabs>
          <w:tab w:val="clear" w:pos="4419"/>
          <w:tab w:val="clear" w:pos="8838"/>
        </w:tabs>
        <w:ind w:left="360"/>
        <w:jc w:val="both"/>
        <w:rPr>
          <w:b/>
          <w:sz w:val="24"/>
          <w:szCs w:val="24"/>
        </w:rPr>
      </w:pPr>
    </w:p>
    <w:p w:rsidR="007D0FE0" w:rsidRPr="00337A69" w:rsidRDefault="002F0614" w:rsidP="007D0FE0">
      <w:pPr>
        <w:pStyle w:val="Cabealho"/>
        <w:tabs>
          <w:tab w:val="clear" w:pos="4419"/>
          <w:tab w:val="clear" w:pos="8838"/>
          <w:tab w:val="num" w:pos="709"/>
        </w:tabs>
        <w:jc w:val="both"/>
        <w:rPr>
          <w:bCs/>
          <w:sz w:val="24"/>
          <w:szCs w:val="24"/>
        </w:rPr>
      </w:pPr>
      <w:r w:rsidRPr="00337A69">
        <w:rPr>
          <w:bCs/>
          <w:sz w:val="24"/>
          <w:szCs w:val="24"/>
        </w:rPr>
        <w:t>3</w:t>
      </w:r>
      <w:r w:rsidR="001D7415" w:rsidRPr="00337A69">
        <w:rPr>
          <w:bCs/>
          <w:sz w:val="24"/>
          <w:szCs w:val="24"/>
        </w:rPr>
        <w:t>.6-</w:t>
      </w:r>
      <w:r w:rsidR="007855DE" w:rsidRPr="00337A69">
        <w:rPr>
          <w:bCs/>
          <w:sz w:val="24"/>
          <w:szCs w:val="24"/>
        </w:rPr>
        <w:t xml:space="preserve"> </w:t>
      </w:r>
      <w:r w:rsidR="008A6E70" w:rsidRPr="00337A69">
        <w:rPr>
          <w:bCs/>
          <w:sz w:val="24"/>
          <w:szCs w:val="24"/>
        </w:rPr>
        <w:t xml:space="preserve">O preço global estimado pela administração para a presente </w:t>
      </w:r>
      <w:r w:rsidR="007855DE" w:rsidRPr="00337A69">
        <w:rPr>
          <w:bCs/>
          <w:sz w:val="24"/>
          <w:szCs w:val="24"/>
        </w:rPr>
        <w:t>contratação</w:t>
      </w:r>
      <w:r w:rsidR="008A6E70" w:rsidRPr="00337A69">
        <w:rPr>
          <w:bCs/>
          <w:sz w:val="24"/>
          <w:szCs w:val="24"/>
        </w:rPr>
        <w:t xml:space="preserve"> é d</w:t>
      </w:r>
      <w:r w:rsidR="007855DE" w:rsidRPr="00337A69">
        <w:rPr>
          <w:bCs/>
          <w:sz w:val="24"/>
          <w:szCs w:val="24"/>
        </w:rPr>
        <w:t xml:space="preserve">e                   </w:t>
      </w:r>
      <w:r w:rsidR="006B3534" w:rsidRPr="00337A69">
        <w:rPr>
          <w:b/>
          <w:sz w:val="24"/>
          <w:szCs w:val="24"/>
        </w:rPr>
        <w:t>R</w:t>
      </w:r>
      <w:r w:rsidR="00522197" w:rsidRPr="00337A69">
        <w:rPr>
          <w:b/>
          <w:sz w:val="24"/>
          <w:szCs w:val="24"/>
        </w:rPr>
        <w:t>$</w:t>
      </w:r>
      <w:r w:rsidR="00173CF8" w:rsidRPr="00337A69">
        <w:rPr>
          <w:b/>
          <w:sz w:val="24"/>
          <w:szCs w:val="24"/>
        </w:rPr>
        <w:t xml:space="preserve"> </w:t>
      </w:r>
      <w:r w:rsidR="00DE443F" w:rsidRPr="00337A69">
        <w:rPr>
          <w:b/>
          <w:sz w:val="24"/>
          <w:szCs w:val="24"/>
        </w:rPr>
        <w:t>215</w:t>
      </w:r>
      <w:r w:rsidR="00173CF8" w:rsidRPr="00337A69">
        <w:rPr>
          <w:b/>
          <w:sz w:val="24"/>
          <w:szCs w:val="24"/>
        </w:rPr>
        <w:t>.</w:t>
      </w:r>
      <w:r w:rsidR="00DE443F" w:rsidRPr="00337A69">
        <w:rPr>
          <w:b/>
          <w:sz w:val="24"/>
          <w:szCs w:val="24"/>
        </w:rPr>
        <w:t>653</w:t>
      </w:r>
      <w:r w:rsidR="00173CF8" w:rsidRPr="00337A69">
        <w:rPr>
          <w:b/>
          <w:sz w:val="24"/>
          <w:szCs w:val="24"/>
        </w:rPr>
        <w:t>,</w:t>
      </w:r>
      <w:r w:rsidR="00DE443F" w:rsidRPr="00337A69">
        <w:rPr>
          <w:b/>
          <w:sz w:val="24"/>
          <w:szCs w:val="24"/>
        </w:rPr>
        <w:t>3</w:t>
      </w:r>
      <w:r w:rsidR="00173CF8" w:rsidRPr="00337A69">
        <w:rPr>
          <w:b/>
          <w:sz w:val="24"/>
          <w:szCs w:val="24"/>
        </w:rPr>
        <w:t>0</w:t>
      </w:r>
      <w:r w:rsidR="006B3534" w:rsidRPr="00337A69">
        <w:rPr>
          <w:bCs/>
          <w:sz w:val="24"/>
          <w:szCs w:val="24"/>
        </w:rPr>
        <w:t xml:space="preserve"> </w:t>
      </w:r>
      <w:r w:rsidR="008A6E70" w:rsidRPr="00337A69">
        <w:rPr>
          <w:bCs/>
          <w:sz w:val="24"/>
          <w:szCs w:val="24"/>
        </w:rPr>
        <w:t>(</w:t>
      </w:r>
      <w:r w:rsidR="00DE443F" w:rsidRPr="00337A69">
        <w:rPr>
          <w:bCs/>
          <w:sz w:val="24"/>
          <w:szCs w:val="24"/>
        </w:rPr>
        <w:t>duze</w:t>
      </w:r>
      <w:r w:rsidR="007855DE" w:rsidRPr="00337A69">
        <w:rPr>
          <w:bCs/>
          <w:sz w:val="24"/>
          <w:szCs w:val="24"/>
        </w:rPr>
        <w:t>ntos e</w:t>
      </w:r>
      <w:r w:rsidR="00DE443F" w:rsidRPr="00337A69">
        <w:rPr>
          <w:bCs/>
          <w:sz w:val="24"/>
          <w:szCs w:val="24"/>
        </w:rPr>
        <w:t xml:space="preserve"> quinze</w:t>
      </w:r>
      <w:r w:rsidR="00173CF8" w:rsidRPr="00337A69">
        <w:rPr>
          <w:bCs/>
          <w:sz w:val="24"/>
          <w:szCs w:val="24"/>
        </w:rPr>
        <w:t xml:space="preserve"> mil</w:t>
      </w:r>
      <w:r w:rsidR="00DE443F" w:rsidRPr="00337A69">
        <w:rPr>
          <w:bCs/>
          <w:sz w:val="24"/>
          <w:szCs w:val="24"/>
        </w:rPr>
        <w:t>, seiscentos e cinquenta e três</w:t>
      </w:r>
      <w:r w:rsidR="0079549B" w:rsidRPr="00337A69">
        <w:rPr>
          <w:bCs/>
          <w:sz w:val="24"/>
          <w:szCs w:val="24"/>
        </w:rPr>
        <w:t xml:space="preserve"> reais e trinta centavos</w:t>
      </w:r>
      <w:r w:rsidR="00907434" w:rsidRPr="00337A69">
        <w:rPr>
          <w:bCs/>
          <w:sz w:val="24"/>
          <w:szCs w:val="24"/>
        </w:rPr>
        <w:t xml:space="preserve">) </w:t>
      </w:r>
      <w:r w:rsidR="008A6E70" w:rsidRPr="00337A69">
        <w:rPr>
          <w:bCs/>
          <w:sz w:val="24"/>
          <w:szCs w:val="24"/>
        </w:rPr>
        <w:t>constante no anexo I do Termo de Referência.</w:t>
      </w:r>
    </w:p>
    <w:p w:rsidR="008F5824" w:rsidRPr="00337A69" w:rsidRDefault="008F5824" w:rsidP="007D0FE0">
      <w:pPr>
        <w:pStyle w:val="Cabealho"/>
        <w:tabs>
          <w:tab w:val="clear" w:pos="4419"/>
          <w:tab w:val="clear" w:pos="8838"/>
          <w:tab w:val="num" w:pos="709"/>
        </w:tabs>
        <w:jc w:val="both"/>
        <w:rPr>
          <w:bCs/>
          <w:sz w:val="24"/>
          <w:szCs w:val="24"/>
        </w:rPr>
      </w:pPr>
    </w:p>
    <w:p w:rsidR="00A11754" w:rsidRPr="00337A69" w:rsidRDefault="008A6E70" w:rsidP="001D7415">
      <w:pPr>
        <w:spacing w:line="360" w:lineRule="auto"/>
        <w:jc w:val="both"/>
        <w:rPr>
          <w:b/>
          <w:sz w:val="24"/>
          <w:szCs w:val="24"/>
        </w:rPr>
      </w:pPr>
      <w:r w:rsidRPr="00337A69">
        <w:rPr>
          <w:b/>
          <w:bCs/>
          <w:sz w:val="24"/>
          <w:szCs w:val="24"/>
        </w:rPr>
        <w:t xml:space="preserve">4- </w:t>
      </w:r>
      <w:r w:rsidR="00A11754" w:rsidRPr="00337A69">
        <w:rPr>
          <w:b/>
          <w:sz w:val="24"/>
          <w:szCs w:val="24"/>
        </w:rPr>
        <w:t>CRITÉRIO DE REAJUSTE (ART. 55, III DA LEI 8.666/93)</w:t>
      </w:r>
    </w:p>
    <w:p w:rsidR="008F5824" w:rsidRPr="00337A69" w:rsidRDefault="008F5824" w:rsidP="008F5824">
      <w:pPr>
        <w:spacing w:line="360" w:lineRule="auto"/>
        <w:jc w:val="both"/>
        <w:rPr>
          <w:rFonts w:eastAsia="Calibri"/>
          <w:sz w:val="24"/>
          <w:szCs w:val="24"/>
        </w:rPr>
      </w:pPr>
      <w:r w:rsidRPr="00337A69">
        <w:rPr>
          <w:rFonts w:eastAsia="Calibri"/>
          <w:sz w:val="24"/>
          <w:szCs w:val="24"/>
        </w:rPr>
        <w:t>4.1 – Os preços estabelecidos no presente Contrato são fixos e irreajustáveis, salvo os casos previstos em Lei.</w:t>
      </w:r>
    </w:p>
    <w:p w:rsidR="008F5824" w:rsidRPr="00337A69" w:rsidRDefault="008F5824" w:rsidP="008F5824">
      <w:pPr>
        <w:spacing w:line="360" w:lineRule="auto"/>
        <w:jc w:val="both"/>
        <w:rPr>
          <w:b/>
          <w:sz w:val="24"/>
          <w:szCs w:val="24"/>
        </w:rPr>
      </w:pPr>
      <w:r w:rsidRPr="00337A69">
        <w:rPr>
          <w:rFonts w:eastAsia="Calibri"/>
          <w:sz w:val="24"/>
          <w:szCs w:val="24"/>
        </w:rPr>
        <w:lastRenderedPageBreak/>
        <w:t>4.2 –</w:t>
      </w:r>
      <w:r w:rsidRPr="00337A69">
        <w:rPr>
          <w:rFonts w:eastAsia="Calibri"/>
          <w:b/>
          <w:sz w:val="24"/>
          <w:szCs w:val="24"/>
        </w:rPr>
        <w:t xml:space="preserve"> </w:t>
      </w:r>
      <w:r w:rsidRPr="00337A69">
        <w:rPr>
          <w:rFonts w:eastAsia="Calibri"/>
          <w:sz w:val="24"/>
          <w:szCs w:val="24"/>
        </w:rPr>
        <w:t>Em caso de reajuste por ocasião de prorrogação do presente Contrato, o valor será corrigido pelo índice</w:t>
      </w:r>
      <w:r w:rsidRPr="00337A69">
        <w:rPr>
          <w:sz w:val="24"/>
          <w:szCs w:val="24"/>
        </w:rPr>
        <w:t xml:space="preserve"> de inflação tomando como base IPCA.</w:t>
      </w:r>
    </w:p>
    <w:p w:rsidR="008A6E70" w:rsidRPr="00337A69" w:rsidRDefault="008A6E70" w:rsidP="00212013">
      <w:pPr>
        <w:pStyle w:val="Cabealho"/>
        <w:tabs>
          <w:tab w:val="left" w:pos="708"/>
        </w:tabs>
        <w:rPr>
          <w:bCs/>
          <w:sz w:val="24"/>
          <w:szCs w:val="24"/>
        </w:rPr>
      </w:pPr>
    </w:p>
    <w:p w:rsidR="00522197" w:rsidRPr="00337A69" w:rsidRDefault="00522197" w:rsidP="00522197">
      <w:pPr>
        <w:pStyle w:val="Cabealho"/>
        <w:tabs>
          <w:tab w:val="clear" w:pos="4419"/>
          <w:tab w:val="clear" w:pos="8838"/>
        </w:tabs>
        <w:jc w:val="both"/>
        <w:rPr>
          <w:b/>
          <w:bCs/>
          <w:sz w:val="24"/>
          <w:szCs w:val="24"/>
        </w:rPr>
      </w:pPr>
      <w:r w:rsidRPr="00337A69">
        <w:rPr>
          <w:b/>
          <w:bCs/>
          <w:sz w:val="24"/>
          <w:szCs w:val="24"/>
        </w:rPr>
        <w:t>5- DA IMPUGNAÇÃO DO ATO CONVOCATÓRIO</w:t>
      </w:r>
    </w:p>
    <w:p w:rsidR="00522197" w:rsidRPr="00337A69" w:rsidRDefault="00522197" w:rsidP="00522197">
      <w:pPr>
        <w:pStyle w:val="Cabealho"/>
        <w:tabs>
          <w:tab w:val="clear" w:pos="4419"/>
          <w:tab w:val="clear" w:pos="8838"/>
        </w:tabs>
        <w:ind w:left="284"/>
        <w:jc w:val="both"/>
        <w:rPr>
          <w:b/>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 xml:space="preserve">5.1- Qualquer pessoa poderá solicitar esclarecimentos, providências ou impugnar o ato convocatório do presente pregão, protocolizando pedido em até 05 (cinco) dias úteis antes da data fixada para o recebimento das propostas, no endereço: Praça Governador Roberto Silveira, 44, Centro, Bom </w:t>
      </w:r>
      <w:r w:rsidR="00173CF8" w:rsidRPr="00337A69">
        <w:rPr>
          <w:bCs/>
          <w:sz w:val="24"/>
          <w:szCs w:val="24"/>
        </w:rPr>
        <w:t>Jardim - RJ</w:t>
      </w:r>
      <w:r w:rsidRPr="00337A69">
        <w:rPr>
          <w:bCs/>
          <w:sz w:val="24"/>
          <w:szCs w:val="24"/>
        </w:rPr>
        <w:t>, deste edital, cabendo ao Pregoeiro decidir sobre a petição até o prazo de 03 (três) dias úteis.</w:t>
      </w:r>
    </w:p>
    <w:p w:rsidR="00522197" w:rsidRPr="00337A69" w:rsidRDefault="00522197" w:rsidP="00522197">
      <w:pPr>
        <w:pStyle w:val="Cabealho"/>
        <w:tabs>
          <w:tab w:val="clear" w:pos="4419"/>
          <w:tab w:val="clear" w:pos="8838"/>
        </w:tabs>
        <w:jc w:val="both"/>
        <w:rPr>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5.2- Caso seja acolhida a petição contra o ato convocatório, será designada nova data para realização do certame, exceto quando, inquestionavelmente, a alteração não afetar a formulação das propostas.</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s>
        <w:ind w:left="426" w:hanging="426"/>
        <w:jc w:val="both"/>
        <w:rPr>
          <w:b/>
          <w:sz w:val="24"/>
          <w:szCs w:val="24"/>
        </w:rPr>
      </w:pPr>
      <w:r w:rsidRPr="00337A69">
        <w:rPr>
          <w:b/>
          <w:sz w:val="24"/>
          <w:szCs w:val="24"/>
        </w:rPr>
        <w:t>6-DO CREDENCIAMENTO</w:t>
      </w:r>
    </w:p>
    <w:p w:rsidR="00522197" w:rsidRPr="00337A69" w:rsidRDefault="00522197" w:rsidP="00522197">
      <w:pPr>
        <w:pStyle w:val="Cabealho"/>
        <w:tabs>
          <w:tab w:val="clear" w:pos="4419"/>
          <w:tab w:val="clear" w:pos="8838"/>
        </w:tabs>
        <w:jc w:val="both"/>
        <w:rPr>
          <w:b/>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
          <w:sz w:val="24"/>
          <w:szCs w:val="24"/>
        </w:rPr>
        <w:t>6</w:t>
      </w:r>
      <w:r w:rsidRPr="00337A69">
        <w:rPr>
          <w:bCs/>
          <w:sz w:val="24"/>
          <w:szCs w:val="24"/>
        </w:rPr>
        <w:t>.1</w:t>
      </w:r>
      <w:r w:rsidRPr="00337A69">
        <w:rPr>
          <w:b/>
          <w:sz w:val="24"/>
          <w:szCs w:val="24"/>
        </w:rPr>
        <w:t xml:space="preserve"> – </w:t>
      </w:r>
      <w:r w:rsidRPr="00337A69">
        <w:rPr>
          <w:bCs/>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 xml:space="preserve">6.2- O credenciamento far-se-á por meio de instrumento público de procuração </w:t>
      </w:r>
      <w:r w:rsidRPr="00337A69">
        <w:rPr>
          <w:b/>
          <w:bCs/>
          <w:sz w:val="24"/>
          <w:szCs w:val="24"/>
        </w:rPr>
        <w:t>(validade: um ano, com firma reconhecida</w:t>
      </w:r>
      <w:r w:rsidRPr="00337A69">
        <w:rPr>
          <w:bCs/>
          <w:sz w:val="24"/>
          <w:szCs w:val="24"/>
        </w:rPr>
        <w:t xml:space="preserve">) ou </w:t>
      </w:r>
      <w:r w:rsidRPr="00337A69">
        <w:rPr>
          <w:b/>
          <w:bCs/>
          <w:sz w:val="24"/>
          <w:szCs w:val="24"/>
        </w:rPr>
        <w:t>instrumento particular</w:t>
      </w:r>
      <w:r w:rsidRPr="00337A69">
        <w:rPr>
          <w:bCs/>
          <w:sz w:val="24"/>
          <w:szCs w:val="24"/>
        </w:rPr>
        <w:t xml:space="preserve"> </w:t>
      </w:r>
      <w:r w:rsidRPr="00337A69">
        <w:rPr>
          <w:b/>
          <w:sz w:val="24"/>
          <w:szCs w:val="24"/>
        </w:rPr>
        <w:t xml:space="preserve">com poderes para formular lances de preços e praticar todos os demais atos pertinentes ao certame em nome da representada. </w:t>
      </w:r>
      <w:r w:rsidRPr="00337A69">
        <w:rPr>
          <w:b/>
          <w:bCs/>
          <w:sz w:val="24"/>
          <w:szCs w:val="24"/>
        </w:rPr>
        <w:t>(Carta de Credenciamento – Anexo IV –</w:t>
      </w:r>
      <w:r w:rsidRPr="00337A69">
        <w:rPr>
          <w:bCs/>
          <w:sz w:val="24"/>
          <w:szCs w:val="24"/>
        </w:rPr>
        <w:t xml:space="preserve"> </w:t>
      </w:r>
      <w:r w:rsidRPr="00337A69">
        <w:rPr>
          <w:b/>
          <w:bCs/>
          <w:sz w:val="24"/>
          <w:szCs w:val="24"/>
        </w:rPr>
        <w:t>com firma reconhecida</w:t>
      </w:r>
      <w:r w:rsidRPr="00337A69">
        <w:rPr>
          <w:bCs/>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6.3- A empresa deverá apresentar juntamente com os documentos acima citados a declaração de Fatos Impeditivos (modelo no anexo III) e Declaração de atendimento aos requisitos de habilitação (modelo no anexo VII), todos fora do envelope.</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6.4-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6.5-As empresas que participarem da presente licitação, será permitido apenas (01) um representante legal que será o único admitido a intervir em nome da mesma.</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6.6-É vedado a um mesmo procurador, representante legal ou credenciado representar mais de um licitante, sob pena de afastamento das licitantes envolvidas no procedimento licitatório.</w:t>
      </w:r>
    </w:p>
    <w:p w:rsidR="00522197" w:rsidRPr="00337A69" w:rsidRDefault="00522197" w:rsidP="00522197">
      <w:pPr>
        <w:pStyle w:val="Cabealho"/>
        <w:tabs>
          <w:tab w:val="clear" w:pos="4419"/>
          <w:tab w:val="clear" w:pos="8838"/>
          <w:tab w:val="num" w:pos="709"/>
        </w:tabs>
        <w:jc w:val="both"/>
        <w:rPr>
          <w:bCs/>
          <w:sz w:val="24"/>
          <w:szCs w:val="24"/>
        </w:rPr>
      </w:pPr>
    </w:p>
    <w:p w:rsidR="00522197" w:rsidRPr="00337A69" w:rsidRDefault="00522197" w:rsidP="00522197">
      <w:pPr>
        <w:pStyle w:val="Cabealho"/>
        <w:tabs>
          <w:tab w:val="clear" w:pos="4419"/>
          <w:tab w:val="clear" w:pos="8838"/>
          <w:tab w:val="num" w:pos="709"/>
        </w:tabs>
        <w:jc w:val="both"/>
        <w:rPr>
          <w:bCs/>
          <w:sz w:val="24"/>
          <w:szCs w:val="24"/>
        </w:rPr>
      </w:pPr>
      <w:r w:rsidRPr="00337A69">
        <w:rPr>
          <w:bCs/>
          <w:sz w:val="24"/>
          <w:szCs w:val="24"/>
        </w:rPr>
        <w:t>6.7-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 xml:space="preserve">      </w:t>
      </w:r>
    </w:p>
    <w:p w:rsidR="00522197" w:rsidRPr="00337A69" w:rsidRDefault="00522197" w:rsidP="00522197">
      <w:pPr>
        <w:pStyle w:val="Cabealho"/>
        <w:tabs>
          <w:tab w:val="clear" w:pos="4419"/>
          <w:tab w:val="clear" w:pos="8838"/>
        </w:tabs>
        <w:jc w:val="both"/>
        <w:rPr>
          <w:b/>
          <w:sz w:val="24"/>
          <w:szCs w:val="24"/>
        </w:rPr>
      </w:pPr>
      <w:r w:rsidRPr="00337A69">
        <w:rPr>
          <w:b/>
          <w:sz w:val="24"/>
          <w:szCs w:val="24"/>
        </w:rPr>
        <w:t>7-DA PROPOSTA DE PREÇOS</w:t>
      </w:r>
    </w:p>
    <w:p w:rsidR="00522197" w:rsidRPr="00337A69" w:rsidRDefault="00522197" w:rsidP="00522197">
      <w:pPr>
        <w:pStyle w:val="Cabealho"/>
        <w:tabs>
          <w:tab w:val="clear" w:pos="4419"/>
          <w:tab w:val="clear" w:pos="8838"/>
        </w:tabs>
        <w:ind w:left="360"/>
        <w:jc w:val="both"/>
        <w:rPr>
          <w:b/>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7.1</w:t>
      </w:r>
      <w:r w:rsidRPr="00337A69">
        <w:rPr>
          <w:b/>
          <w:sz w:val="24"/>
          <w:szCs w:val="24"/>
        </w:rPr>
        <w:t>- As Proposta de Preços serão aceitas em formulário fornecido pelo licitado</w:t>
      </w:r>
      <w:r w:rsidRPr="00337A69">
        <w:rPr>
          <w:bCs/>
          <w:sz w:val="24"/>
          <w:szCs w:val="24"/>
        </w:rPr>
        <w:t xml:space="preserve">, </w:t>
      </w:r>
      <w:r w:rsidRPr="00337A69">
        <w:rPr>
          <w:b/>
          <w:sz w:val="24"/>
          <w:szCs w:val="24"/>
        </w:rPr>
        <w:t xml:space="preserve">ANEXO II </w:t>
      </w:r>
      <w:r w:rsidRPr="00337A69">
        <w:rPr>
          <w:bCs/>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522197" w:rsidRPr="00337A69" w:rsidRDefault="00522197" w:rsidP="00522197">
      <w:pPr>
        <w:autoSpaceDE w:val="0"/>
        <w:autoSpaceDN w:val="0"/>
        <w:adjustRightInd w:val="0"/>
        <w:jc w:val="both"/>
        <w:rPr>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
          <w:bCs/>
          <w:sz w:val="24"/>
          <w:szCs w:val="24"/>
        </w:rPr>
        <w:t>7.1.1- Na hipótese da Licitante apresentar formulário próprio</w:t>
      </w:r>
      <w:r w:rsidRPr="00337A69">
        <w:rPr>
          <w:bCs/>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337A69" w:rsidRDefault="008A6E70" w:rsidP="008A6E70">
      <w:pPr>
        <w:pStyle w:val="Cabealho"/>
        <w:tabs>
          <w:tab w:val="clear" w:pos="4419"/>
          <w:tab w:val="clear" w:pos="8838"/>
        </w:tabs>
        <w:ind w:left="360"/>
        <w:jc w:val="both"/>
        <w:rPr>
          <w:b/>
          <w:sz w:val="24"/>
          <w:szCs w:val="24"/>
        </w:rPr>
      </w:pPr>
      <w:r w:rsidRPr="00337A69">
        <w:rPr>
          <w:b/>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337A69">
        <w:tc>
          <w:tcPr>
            <w:tcW w:w="6095" w:type="dxa"/>
          </w:tcPr>
          <w:p w:rsidR="008A6E70" w:rsidRPr="00337A69" w:rsidRDefault="006176EC" w:rsidP="00E134C5">
            <w:pPr>
              <w:pStyle w:val="Cabealho"/>
              <w:tabs>
                <w:tab w:val="clear" w:pos="4419"/>
                <w:tab w:val="clear" w:pos="8838"/>
              </w:tabs>
              <w:jc w:val="center"/>
              <w:rPr>
                <w:b/>
                <w:sz w:val="24"/>
                <w:szCs w:val="24"/>
              </w:rPr>
            </w:pPr>
            <w:r w:rsidRPr="00337A69">
              <w:rPr>
                <w:b/>
                <w:sz w:val="24"/>
                <w:szCs w:val="24"/>
              </w:rPr>
              <w:t>PREFEITURA MUNICIPAL DE</w:t>
            </w:r>
            <w:r w:rsidR="008A6E70" w:rsidRPr="00337A69">
              <w:rPr>
                <w:b/>
                <w:sz w:val="24"/>
                <w:szCs w:val="24"/>
              </w:rPr>
              <w:t xml:space="preserve"> BOM JARDIM</w:t>
            </w:r>
          </w:p>
          <w:p w:rsidR="008A6E70" w:rsidRPr="00337A69" w:rsidRDefault="008A6E70" w:rsidP="00E134C5">
            <w:pPr>
              <w:pStyle w:val="Cabealho"/>
              <w:tabs>
                <w:tab w:val="clear" w:pos="4419"/>
                <w:tab w:val="clear" w:pos="8838"/>
              </w:tabs>
              <w:jc w:val="center"/>
              <w:rPr>
                <w:b/>
                <w:sz w:val="24"/>
                <w:szCs w:val="24"/>
              </w:rPr>
            </w:pPr>
            <w:r w:rsidRPr="00337A69">
              <w:rPr>
                <w:b/>
                <w:sz w:val="24"/>
                <w:szCs w:val="24"/>
              </w:rPr>
              <w:t>ENVELOPE Nº 01 – PROPOSTA DE PREÇOS</w:t>
            </w:r>
          </w:p>
          <w:p w:rsidR="008A6E70" w:rsidRPr="00337A69" w:rsidRDefault="008A6E70" w:rsidP="00E134C5">
            <w:pPr>
              <w:pStyle w:val="Cabealho"/>
              <w:tabs>
                <w:tab w:val="clear" w:pos="4419"/>
                <w:tab w:val="clear" w:pos="8838"/>
              </w:tabs>
              <w:jc w:val="center"/>
              <w:rPr>
                <w:b/>
                <w:sz w:val="24"/>
                <w:szCs w:val="24"/>
              </w:rPr>
            </w:pPr>
            <w:r w:rsidRPr="00337A69">
              <w:rPr>
                <w:b/>
                <w:sz w:val="24"/>
                <w:szCs w:val="24"/>
              </w:rPr>
              <w:t xml:space="preserve">PREGÃO PRESENCIAL Nº </w:t>
            </w:r>
            <w:r w:rsidR="00EC1571" w:rsidRPr="00337A69">
              <w:rPr>
                <w:b/>
                <w:sz w:val="24"/>
                <w:szCs w:val="24"/>
              </w:rPr>
              <w:t>017</w:t>
            </w:r>
            <w:r w:rsidR="00522197" w:rsidRPr="00337A69">
              <w:rPr>
                <w:b/>
                <w:sz w:val="24"/>
                <w:szCs w:val="24"/>
              </w:rPr>
              <w:t>/17</w:t>
            </w:r>
          </w:p>
          <w:p w:rsidR="008A6E70" w:rsidRPr="00337A69" w:rsidRDefault="008A6E70" w:rsidP="00E134C5">
            <w:pPr>
              <w:pStyle w:val="Cabealho"/>
              <w:tabs>
                <w:tab w:val="clear" w:pos="4419"/>
                <w:tab w:val="clear" w:pos="8838"/>
              </w:tabs>
              <w:jc w:val="center"/>
              <w:rPr>
                <w:b/>
                <w:sz w:val="24"/>
                <w:szCs w:val="24"/>
              </w:rPr>
            </w:pPr>
            <w:r w:rsidRPr="00337A69">
              <w:rPr>
                <w:b/>
                <w:sz w:val="24"/>
                <w:szCs w:val="24"/>
              </w:rPr>
              <w:t>(RAZÃO SOCIAL DA EMPRESA)</w:t>
            </w:r>
          </w:p>
        </w:tc>
      </w:tr>
    </w:tbl>
    <w:p w:rsidR="008A6E70" w:rsidRPr="00337A69" w:rsidRDefault="008A6E70" w:rsidP="008A6E70">
      <w:pPr>
        <w:pStyle w:val="Cabealho"/>
        <w:tabs>
          <w:tab w:val="clear" w:pos="4419"/>
          <w:tab w:val="clear" w:pos="8838"/>
        </w:tabs>
        <w:ind w:left="360"/>
        <w:jc w:val="both"/>
        <w:rPr>
          <w:b/>
          <w:sz w:val="24"/>
          <w:szCs w:val="24"/>
        </w:rPr>
      </w:pPr>
    </w:p>
    <w:p w:rsidR="008A6E70" w:rsidRPr="00337A69" w:rsidRDefault="008A6E70" w:rsidP="008A6E70">
      <w:pPr>
        <w:pStyle w:val="Cabealho"/>
        <w:tabs>
          <w:tab w:val="clear" w:pos="4419"/>
          <w:tab w:val="clear" w:pos="8838"/>
        </w:tabs>
        <w:ind w:left="360" w:hanging="360"/>
        <w:jc w:val="both"/>
        <w:rPr>
          <w:bCs/>
          <w:sz w:val="24"/>
          <w:szCs w:val="24"/>
        </w:rPr>
      </w:pPr>
      <w:r w:rsidRPr="00337A69">
        <w:rPr>
          <w:bCs/>
          <w:sz w:val="24"/>
          <w:szCs w:val="24"/>
        </w:rPr>
        <w:t>7.2</w:t>
      </w:r>
      <w:r w:rsidRPr="00337A69">
        <w:rPr>
          <w:b/>
          <w:sz w:val="24"/>
          <w:szCs w:val="24"/>
        </w:rPr>
        <w:t>-</w:t>
      </w:r>
      <w:r w:rsidRPr="00337A69">
        <w:rPr>
          <w:bCs/>
          <w:sz w:val="24"/>
          <w:szCs w:val="24"/>
        </w:rPr>
        <w:t>Na apresentação da proposta deverão ser observados os seguintes requisitos:</w:t>
      </w:r>
    </w:p>
    <w:p w:rsidR="008A6E70" w:rsidRPr="00337A69" w:rsidRDefault="008A6E70" w:rsidP="008A6E70">
      <w:pPr>
        <w:pStyle w:val="Cabealho"/>
        <w:tabs>
          <w:tab w:val="clear" w:pos="4419"/>
          <w:tab w:val="clear" w:pos="8838"/>
        </w:tabs>
        <w:ind w:left="360"/>
        <w:jc w:val="both"/>
        <w:rPr>
          <w:bCs/>
          <w:sz w:val="24"/>
          <w:szCs w:val="24"/>
        </w:rPr>
      </w:pPr>
    </w:p>
    <w:p w:rsidR="008A6E70" w:rsidRPr="00337A69" w:rsidRDefault="008A6E70" w:rsidP="008A6E70">
      <w:pPr>
        <w:pStyle w:val="Cabealho"/>
        <w:tabs>
          <w:tab w:val="clear" w:pos="4419"/>
          <w:tab w:val="clear" w:pos="8838"/>
        </w:tabs>
        <w:jc w:val="both"/>
        <w:rPr>
          <w:bCs/>
          <w:sz w:val="24"/>
          <w:szCs w:val="24"/>
        </w:rPr>
      </w:pPr>
      <w:r w:rsidRPr="00337A69">
        <w:rPr>
          <w:bCs/>
          <w:sz w:val="24"/>
          <w:szCs w:val="24"/>
        </w:rPr>
        <w:t>7.2-1</w:t>
      </w:r>
      <w:r w:rsidRPr="00337A69">
        <w:rPr>
          <w:b/>
          <w:sz w:val="24"/>
          <w:szCs w:val="24"/>
        </w:rPr>
        <w:t xml:space="preserve">- </w:t>
      </w:r>
      <w:r w:rsidRPr="00337A69">
        <w:rPr>
          <w:bCs/>
          <w:sz w:val="24"/>
          <w:szCs w:val="24"/>
        </w:rPr>
        <w:t>Atender a todos os itens e condições constantes deste Edital e seus anexos, contendo especificações de forma clara e detalhada do objeto a ser fornecido em conformidade com o Anexo I deste Edital.</w:t>
      </w:r>
    </w:p>
    <w:p w:rsidR="008A6E70" w:rsidRPr="00337A69" w:rsidRDefault="008A6E70" w:rsidP="008A6E70">
      <w:pPr>
        <w:pStyle w:val="Cabealho"/>
        <w:tabs>
          <w:tab w:val="clear" w:pos="4419"/>
          <w:tab w:val="clear" w:pos="8838"/>
        </w:tabs>
        <w:ind w:left="360"/>
        <w:jc w:val="both"/>
        <w:rPr>
          <w:b/>
          <w:sz w:val="24"/>
          <w:szCs w:val="24"/>
        </w:rPr>
      </w:pPr>
    </w:p>
    <w:p w:rsidR="008A6E70" w:rsidRPr="00337A69" w:rsidRDefault="008A6E70" w:rsidP="008A6E70">
      <w:pPr>
        <w:pStyle w:val="Cabealho"/>
        <w:tabs>
          <w:tab w:val="clear" w:pos="4419"/>
          <w:tab w:val="clear" w:pos="8838"/>
        </w:tabs>
        <w:jc w:val="both"/>
        <w:rPr>
          <w:bCs/>
          <w:sz w:val="24"/>
          <w:szCs w:val="24"/>
        </w:rPr>
      </w:pPr>
      <w:r w:rsidRPr="00337A69">
        <w:rPr>
          <w:bCs/>
          <w:sz w:val="24"/>
          <w:szCs w:val="24"/>
        </w:rPr>
        <w:t>7.2.2</w:t>
      </w:r>
      <w:r w:rsidRPr="00337A69">
        <w:rPr>
          <w:b/>
          <w:sz w:val="24"/>
          <w:szCs w:val="24"/>
        </w:rPr>
        <w:t xml:space="preserve">- </w:t>
      </w:r>
      <w:r w:rsidRPr="00337A69">
        <w:rPr>
          <w:bCs/>
          <w:sz w:val="24"/>
          <w:szCs w:val="24"/>
        </w:rPr>
        <w:t xml:space="preserve">Apresentar preço unitário do produto de acordo com a Proposta de Preços (Anexo II do Edital), preenchida </w:t>
      </w:r>
      <w:r w:rsidRPr="00337A69">
        <w:rPr>
          <w:b/>
          <w:sz w:val="24"/>
          <w:szCs w:val="24"/>
        </w:rPr>
        <w:t>totalmente</w:t>
      </w:r>
      <w:r w:rsidRPr="00337A69">
        <w:rPr>
          <w:bCs/>
          <w:sz w:val="24"/>
          <w:szCs w:val="24"/>
        </w:rPr>
        <w:t xml:space="preserve"> em todos os seus campos, inclusive </w:t>
      </w:r>
      <w:r w:rsidRPr="00337A69">
        <w:rPr>
          <w:b/>
          <w:sz w:val="24"/>
          <w:szCs w:val="24"/>
        </w:rPr>
        <w:t xml:space="preserve">Preço </w:t>
      </w:r>
      <w:r w:rsidR="00C50D80" w:rsidRPr="00337A69">
        <w:rPr>
          <w:b/>
          <w:sz w:val="24"/>
          <w:szCs w:val="24"/>
        </w:rPr>
        <w:t>Unitário</w:t>
      </w:r>
      <w:r w:rsidRPr="00337A69">
        <w:rPr>
          <w:bCs/>
          <w:sz w:val="24"/>
          <w:szCs w:val="24"/>
        </w:rPr>
        <w:t>, sob pena de desclassificação.</w:t>
      </w:r>
    </w:p>
    <w:p w:rsidR="008A6E70" w:rsidRPr="00337A69" w:rsidRDefault="008A6E70" w:rsidP="008A6E70">
      <w:pPr>
        <w:pStyle w:val="Cabealho"/>
        <w:tabs>
          <w:tab w:val="clear" w:pos="4419"/>
          <w:tab w:val="clear" w:pos="8838"/>
        </w:tabs>
        <w:jc w:val="both"/>
        <w:rPr>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7.2.3</w:t>
      </w:r>
      <w:r w:rsidRPr="00337A69">
        <w:rPr>
          <w:b/>
          <w:sz w:val="24"/>
          <w:szCs w:val="24"/>
        </w:rPr>
        <w:t xml:space="preserve">- </w:t>
      </w:r>
      <w:r w:rsidRPr="00337A69">
        <w:rPr>
          <w:bCs/>
          <w:sz w:val="24"/>
          <w:szCs w:val="24"/>
        </w:rPr>
        <w:t>Os preços deverão ser expressos em moeda corrente no país, todos em algarismos arábicos, com no máximo duas casas decimais para os centavos, pelo qual a licitante se propõe a fornecer os materiais.</w:t>
      </w: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lastRenderedPageBreak/>
        <w:t xml:space="preserve"> </w:t>
      </w: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7.2.4</w:t>
      </w:r>
      <w:r w:rsidRPr="00337A69">
        <w:rPr>
          <w:b/>
          <w:sz w:val="24"/>
          <w:szCs w:val="24"/>
        </w:rPr>
        <w:t>–</w:t>
      </w:r>
      <w:r w:rsidRPr="00337A69">
        <w:rPr>
          <w:bCs/>
          <w:sz w:val="24"/>
          <w:szCs w:val="24"/>
        </w:rPr>
        <w:t>O prazo de validade da Proposta será de 60 (sessenta) dias, contados da data da abertura, independentemente de declaração expressa neste sentido.</w:t>
      </w:r>
    </w:p>
    <w:p w:rsidR="00522197" w:rsidRPr="00337A69" w:rsidRDefault="00522197" w:rsidP="00522197">
      <w:pPr>
        <w:pStyle w:val="Cabealho"/>
        <w:tabs>
          <w:tab w:val="clear" w:pos="4419"/>
          <w:tab w:val="clear" w:pos="8838"/>
        </w:tabs>
        <w:jc w:val="both"/>
        <w:rPr>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7.2.5-</w:t>
      </w:r>
      <w:r w:rsidRPr="00337A69">
        <w:rPr>
          <w:b/>
          <w:sz w:val="24"/>
          <w:szCs w:val="24"/>
        </w:rPr>
        <w:t xml:space="preserve"> </w:t>
      </w:r>
      <w:r w:rsidRPr="00337A69">
        <w:rPr>
          <w:bCs/>
          <w:sz w:val="24"/>
          <w:szCs w:val="24"/>
        </w:rPr>
        <w:t xml:space="preserve">Em nenhuma hipótese poderá ser </w:t>
      </w:r>
      <w:r w:rsidRPr="00337A69">
        <w:rPr>
          <w:b/>
          <w:bCs/>
          <w:sz w:val="24"/>
          <w:szCs w:val="24"/>
        </w:rPr>
        <w:t>alterada a Proposta apresentada</w:t>
      </w:r>
      <w:r w:rsidRPr="00337A69">
        <w:rPr>
          <w:bCs/>
          <w:sz w:val="24"/>
          <w:szCs w:val="24"/>
        </w:rPr>
        <w:t>, seja quanto ao preço, forma de pagamento, prazos ou outra condição que importe em modificação dos termos originais.</w:t>
      </w: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 xml:space="preserve">        </w:t>
      </w: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7.2.6</w:t>
      </w:r>
      <w:r w:rsidRPr="00337A69">
        <w:rPr>
          <w:b/>
          <w:sz w:val="24"/>
          <w:szCs w:val="24"/>
        </w:rPr>
        <w:t xml:space="preserve">- </w:t>
      </w:r>
      <w:r w:rsidRPr="00337A69">
        <w:rPr>
          <w:bCs/>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522197" w:rsidRPr="00337A69" w:rsidRDefault="00522197" w:rsidP="00522197">
      <w:pPr>
        <w:pStyle w:val="Cabealho"/>
        <w:tabs>
          <w:tab w:val="clear" w:pos="4419"/>
          <w:tab w:val="clear" w:pos="8838"/>
        </w:tabs>
        <w:jc w:val="both"/>
        <w:rPr>
          <w:bCs/>
          <w:sz w:val="24"/>
          <w:szCs w:val="24"/>
        </w:rPr>
      </w:pPr>
    </w:p>
    <w:p w:rsidR="00522197" w:rsidRPr="00337A69" w:rsidRDefault="00522197" w:rsidP="00522197">
      <w:pPr>
        <w:pStyle w:val="Cabealho"/>
        <w:tabs>
          <w:tab w:val="clear" w:pos="4419"/>
          <w:tab w:val="clear" w:pos="8838"/>
        </w:tabs>
        <w:jc w:val="both"/>
        <w:rPr>
          <w:bCs/>
          <w:sz w:val="24"/>
          <w:szCs w:val="24"/>
        </w:rPr>
      </w:pPr>
      <w:r w:rsidRPr="00337A69">
        <w:rPr>
          <w:bCs/>
          <w:sz w:val="24"/>
          <w:szCs w:val="24"/>
        </w:rPr>
        <w:t xml:space="preserve"> 7.2.7- Serão desclassificadas as Propostas elaboradas em desacordo com os termos deste Edital.</w:t>
      </w:r>
    </w:p>
    <w:p w:rsidR="00522197" w:rsidRPr="00337A69" w:rsidRDefault="00522197" w:rsidP="00522197">
      <w:pPr>
        <w:pStyle w:val="Cabealho"/>
        <w:tabs>
          <w:tab w:val="clear" w:pos="4419"/>
          <w:tab w:val="clear" w:pos="8838"/>
        </w:tabs>
        <w:jc w:val="both"/>
        <w:rPr>
          <w:b/>
          <w:sz w:val="24"/>
          <w:szCs w:val="24"/>
        </w:rPr>
      </w:pPr>
      <w:r w:rsidRPr="00337A69">
        <w:rPr>
          <w:bCs/>
          <w:sz w:val="24"/>
          <w:szCs w:val="24"/>
        </w:rPr>
        <w:t xml:space="preserve">   </w:t>
      </w:r>
    </w:p>
    <w:p w:rsidR="00522197" w:rsidRPr="00337A69" w:rsidRDefault="00522197" w:rsidP="00522197">
      <w:pPr>
        <w:pStyle w:val="Cabealho"/>
        <w:tabs>
          <w:tab w:val="clear" w:pos="4419"/>
          <w:tab w:val="clear" w:pos="8838"/>
        </w:tabs>
        <w:jc w:val="both"/>
        <w:rPr>
          <w:bCs/>
          <w:sz w:val="24"/>
          <w:szCs w:val="24"/>
        </w:rPr>
      </w:pPr>
      <w:r w:rsidRPr="00337A69">
        <w:rPr>
          <w:b/>
          <w:sz w:val="24"/>
          <w:szCs w:val="24"/>
        </w:rPr>
        <w:t xml:space="preserve">  8- HABILITAÇÃO</w:t>
      </w:r>
    </w:p>
    <w:p w:rsidR="00522197" w:rsidRPr="00337A69" w:rsidRDefault="00522197" w:rsidP="00522197">
      <w:pPr>
        <w:pStyle w:val="Cabealho"/>
        <w:tabs>
          <w:tab w:val="clear" w:pos="4419"/>
          <w:tab w:val="clear" w:pos="8838"/>
        </w:tabs>
        <w:ind w:left="180"/>
        <w:jc w:val="both"/>
        <w:rPr>
          <w:sz w:val="24"/>
          <w:szCs w:val="24"/>
        </w:rPr>
      </w:pPr>
      <w:r w:rsidRPr="00337A69">
        <w:rPr>
          <w:b/>
          <w:sz w:val="24"/>
          <w:szCs w:val="24"/>
        </w:rPr>
        <w:t xml:space="preserve"> </w:t>
      </w:r>
    </w:p>
    <w:p w:rsidR="00522197" w:rsidRPr="00337A69" w:rsidRDefault="00522197" w:rsidP="00522197">
      <w:pPr>
        <w:pStyle w:val="Cabealho"/>
        <w:tabs>
          <w:tab w:val="clear" w:pos="4419"/>
          <w:tab w:val="clear" w:pos="8838"/>
        </w:tabs>
        <w:ind w:left="180"/>
        <w:jc w:val="both"/>
        <w:rPr>
          <w:b/>
          <w:sz w:val="24"/>
          <w:szCs w:val="24"/>
        </w:rPr>
      </w:pPr>
      <w:r w:rsidRPr="00337A69">
        <w:rPr>
          <w:b/>
          <w:bCs/>
          <w:sz w:val="24"/>
          <w:szCs w:val="24"/>
        </w:rPr>
        <w:t>8.1</w:t>
      </w:r>
      <w:r w:rsidRPr="00337A69">
        <w:rPr>
          <w:b/>
          <w:sz w:val="24"/>
          <w:szCs w:val="24"/>
        </w:rPr>
        <w:t xml:space="preserve"> – </w:t>
      </w:r>
      <w:r w:rsidRPr="00337A69">
        <w:rPr>
          <w:bCs/>
          <w:sz w:val="24"/>
          <w:szCs w:val="24"/>
        </w:rPr>
        <w:t xml:space="preserve">O envelope contendo a documentação de </w:t>
      </w:r>
      <w:r w:rsidRPr="00337A69">
        <w:rPr>
          <w:b/>
          <w:sz w:val="24"/>
          <w:szCs w:val="24"/>
        </w:rPr>
        <w:t xml:space="preserve">HABILITAÇÃO </w:t>
      </w:r>
      <w:r w:rsidRPr="00337A69">
        <w:rPr>
          <w:bCs/>
          <w:sz w:val="24"/>
          <w:szCs w:val="24"/>
        </w:rPr>
        <w:t>deverá ser indevassável, lacrado e rubricado no fecho, contendo a sua parte externa o Título.</w:t>
      </w:r>
      <w:r w:rsidRPr="00337A69">
        <w:rPr>
          <w:b/>
          <w:sz w:val="24"/>
          <w:szCs w:val="24"/>
        </w:rPr>
        <w:t xml:space="preserve">    </w:t>
      </w:r>
    </w:p>
    <w:p w:rsidR="00522197" w:rsidRPr="00337A69" w:rsidRDefault="00522197" w:rsidP="00522197">
      <w:pPr>
        <w:pStyle w:val="Cabealho"/>
        <w:tabs>
          <w:tab w:val="clear" w:pos="4419"/>
          <w:tab w:val="clear" w:pos="8838"/>
        </w:tabs>
        <w:ind w:left="180"/>
        <w:jc w:val="both"/>
        <w:rPr>
          <w:bCs/>
          <w:sz w:val="24"/>
          <w:szCs w:val="24"/>
        </w:rPr>
      </w:pPr>
    </w:p>
    <w:p w:rsidR="00522197" w:rsidRPr="00337A69" w:rsidRDefault="00522197" w:rsidP="00522197">
      <w:pPr>
        <w:pStyle w:val="Cabealho"/>
        <w:tabs>
          <w:tab w:val="clear" w:pos="4419"/>
          <w:tab w:val="clear" w:pos="8838"/>
        </w:tabs>
        <w:ind w:left="180"/>
        <w:jc w:val="both"/>
        <w:rPr>
          <w:bCs/>
          <w:sz w:val="24"/>
          <w:szCs w:val="24"/>
        </w:rPr>
      </w:pPr>
    </w:p>
    <w:p w:rsidR="00522197" w:rsidRPr="00337A69" w:rsidRDefault="00522197" w:rsidP="00522197">
      <w:pPr>
        <w:pStyle w:val="Cabealho"/>
        <w:tabs>
          <w:tab w:val="clear" w:pos="4419"/>
          <w:tab w:val="clear" w:pos="8838"/>
        </w:tabs>
        <w:ind w:left="180"/>
        <w:jc w:val="center"/>
        <w:rPr>
          <w:bCs/>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522197" w:rsidRPr="00337A69" w:rsidTr="00ED7C87">
        <w:tc>
          <w:tcPr>
            <w:tcW w:w="6379" w:type="dxa"/>
          </w:tcPr>
          <w:p w:rsidR="00522197" w:rsidRPr="00337A69" w:rsidRDefault="00522197" w:rsidP="00ED7C87">
            <w:pPr>
              <w:pStyle w:val="Cabealho"/>
              <w:tabs>
                <w:tab w:val="clear" w:pos="4419"/>
                <w:tab w:val="clear" w:pos="8838"/>
              </w:tabs>
              <w:jc w:val="center"/>
              <w:rPr>
                <w:b/>
                <w:sz w:val="24"/>
                <w:szCs w:val="24"/>
              </w:rPr>
            </w:pPr>
            <w:r w:rsidRPr="00337A69">
              <w:rPr>
                <w:b/>
                <w:sz w:val="24"/>
                <w:szCs w:val="24"/>
              </w:rPr>
              <w:t>PREFEITURA MUNICIPAL DE BOM JARDIM ENVELOPE 02 – HABILITAÇÃO</w:t>
            </w:r>
          </w:p>
          <w:p w:rsidR="00522197" w:rsidRPr="00337A69" w:rsidRDefault="00522197" w:rsidP="00ED7C87">
            <w:pPr>
              <w:pStyle w:val="Cabealho"/>
              <w:tabs>
                <w:tab w:val="clear" w:pos="4419"/>
                <w:tab w:val="clear" w:pos="8838"/>
              </w:tabs>
              <w:jc w:val="center"/>
              <w:rPr>
                <w:b/>
                <w:sz w:val="24"/>
                <w:szCs w:val="24"/>
              </w:rPr>
            </w:pPr>
            <w:r w:rsidRPr="00337A69">
              <w:rPr>
                <w:b/>
                <w:sz w:val="24"/>
                <w:szCs w:val="24"/>
              </w:rPr>
              <w:t xml:space="preserve">PREGÃO PRESENCIAL Nº </w:t>
            </w:r>
            <w:r w:rsidR="00EC1571" w:rsidRPr="00337A69">
              <w:rPr>
                <w:b/>
                <w:sz w:val="24"/>
                <w:szCs w:val="24"/>
              </w:rPr>
              <w:t>017</w:t>
            </w:r>
            <w:r w:rsidRPr="00337A69">
              <w:rPr>
                <w:b/>
                <w:sz w:val="24"/>
                <w:szCs w:val="24"/>
              </w:rPr>
              <w:t>/17</w:t>
            </w:r>
          </w:p>
          <w:p w:rsidR="00522197" w:rsidRPr="00337A69" w:rsidRDefault="00522197" w:rsidP="00ED7C87">
            <w:pPr>
              <w:pStyle w:val="Cabealho"/>
              <w:tabs>
                <w:tab w:val="clear" w:pos="4419"/>
                <w:tab w:val="clear" w:pos="8838"/>
              </w:tabs>
              <w:jc w:val="center"/>
              <w:rPr>
                <w:b/>
                <w:sz w:val="24"/>
                <w:szCs w:val="24"/>
              </w:rPr>
            </w:pPr>
            <w:r w:rsidRPr="00337A69">
              <w:rPr>
                <w:b/>
                <w:sz w:val="24"/>
                <w:szCs w:val="24"/>
              </w:rPr>
              <w:t>(RAZÃO SOCIAL DA EMPRESA)</w:t>
            </w:r>
          </w:p>
        </w:tc>
      </w:tr>
    </w:tbl>
    <w:p w:rsidR="00522197" w:rsidRPr="00337A69" w:rsidRDefault="00522197" w:rsidP="00522197">
      <w:pPr>
        <w:pStyle w:val="Cabealho"/>
        <w:tabs>
          <w:tab w:val="clear" w:pos="4419"/>
          <w:tab w:val="clear" w:pos="8838"/>
        </w:tabs>
        <w:ind w:left="180"/>
        <w:jc w:val="both"/>
        <w:rPr>
          <w:bCs/>
          <w:sz w:val="24"/>
          <w:szCs w:val="24"/>
        </w:rPr>
      </w:pPr>
    </w:p>
    <w:p w:rsidR="00522197" w:rsidRPr="00337A69" w:rsidRDefault="00522197" w:rsidP="00522197">
      <w:pPr>
        <w:autoSpaceDE w:val="0"/>
        <w:autoSpaceDN w:val="0"/>
        <w:adjustRightInd w:val="0"/>
        <w:jc w:val="both"/>
        <w:rPr>
          <w:sz w:val="24"/>
          <w:szCs w:val="24"/>
        </w:rPr>
      </w:pPr>
      <w:r w:rsidRPr="00337A69">
        <w:rPr>
          <w:b/>
          <w:bCs/>
          <w:sz w:val="24"/>
          <w:szCs w:val="24"/>
        </w:rPr>
        <w:t xml:space="preserve">8.2 - </w:t>
      </w:r>
      <w:r w:rsidRPr="00337A69">
        <w:rPr>
          <w:b/>
          <w:sz w:val="24"/>
          <w:szCs w:val="24"/>
        </w:rPr>
        <w:t>HABILITAÇÃO JURÍDICA:</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8.2.1</w:t>
      </w:r>
      <w:r w:rsidRPr="00337A69">
        <w:rPr>
          <w:sz w:val="24"/>
          <w:szCs w:val="24"/>
        </w:rPr>
        <w:t xml:space="preserve"> - Ato constitutivo, Estatuto ou Contrato Social em vigor devidamente registrado, no órgão correspondente, indicando os atuais responsáveis pela administração; </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8.2.2</w:t>
      </w:r>
      <w:r w:rsidRPr="00337A69">
        <w:rPr>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8.2.3</w:t>
      </w:r>
      <w:r w:rsidRPr="00337A69">
        <w:rPr>
          <w:sz w:val="24"/>
          <w:szCs w:val="24"/>
        </w:rPr>
        <w:t xml:space="preserve"> – Registro no registro Público de Empresas Mercantis, em se tratando de empresa individual ou sociedade empresária;</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8.2.4</w:t>
      </w:r>
      <w:r w:rsidRPr="00337A69">
        <w:rPr>
          <w:sz w:val="24"/>
          <w:szCs w:val="24"/>
        </w:rPr>
        <w:t xml:space="preserve"> – Registro no Registro Civil das Pessoas Jurídicas, em se tratando de sociedade simples;</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8.2.5</w:t>
      </w:r>
      <w:r w:rsidRPr="00337A69">
        <w:rPr>
          <w:sz w:val="24"/>
          <w:szCs w:val="24"/>
        </w:rPr>
        <w:t xml:space="preserve"> – Cédula de identidade dos sócios e ou diretores;</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8.2.6</w:t>
      </w:r>
      <w:r w:rsidRPr="00337A69">
        <w:rPr>
          <w:sz w:val="24"/>
          <w:szCs w:val="24"/>
        </w:rPr>
        <w:t xml:space="preserve"> - Para empresa individual: registro comercial.</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8.2.7</w:t>
      </w:r>
      <w:r w:rsidRPr="00337A69">
        <w:rPr>
          <w:sz w:val="24"/>
          <w:szCs w:val="24"/>
        </w:rPr>
        <w:t xml:space="preserve"> - Declaração de Idoneidade (conforme o anexo IV)</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8.2.8</w:t>
      </w:r>
      <w:r w:rsidRPr="00337A69">
        <w:rPr>
          <w:sz w:val="24"/>
          <w:szCs w:val="24"/>
        </w:rPr>
        <w:t xml:space="preserve"> - Declaração de Cumprir o Art. 7°, XXXIII ,da C.F. (conforme o anexo V)</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sz w:val="24"/>
          <w:szCs w:val="24"/>
        </w:rPr>
        <w:t>8.2.9</w:t>
      </w:r>
      <w:r w:rsidRPr="00337A69">
        <w:rPr>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sz w:val="24"/>
          <w:szCs w:val="24"/>
        </w:rPr>
        <w:t>8</w:t>
      </w:r>
      <w:r w:rsidRPr="00337A69">
        <w:rPr>
          <w:b/>
          <w:sz w:val="24"/>
          <w:szCs w:val="24"/>
        </w:rPr>
        <w:t>.2.10</w:t>
      </w:r>
      <w:r w:rsidRPr="00337A69">
        <w:rPr>
          <w:sz w:val="24"/>
          <w:szCs w:val="24"/>
        </w:rPr>
        <w:t xml:space="preserve"> – No caso de empresas estrangeiras, cópia do Decreto de autorização para que se estabeleçam no País e ato de registro ou autorização para funcionamento expedido pelo órgão competente;</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bCs/>
          <w:sz w:val="24"/>
          <w:szCs w:val="24"/>
        </w:rPr>
        <w:t xml:space="preserve">8.3 - </w:t>
      </w:r>
      <w:r w:rsidRPr="00337A69">
        <w:rPr>
          <w:b/>
          <w:sz w:val="24"/>
          <w:szCs w:val="24"/>
        </w:rPr>
        <w:t>DOCUMENTAÇÃO RELATIVA À REGULARIDADE FISCAL</w:t>
      </w:r>
      <w:r w:rsidRPr="00337A69">
        <w:rPr>
          <w:sz w:val="24"/>
          <w:szCs w:val="24"/>
        </w:rPr>
        <w:t>:</w:t>
      </w:r>
    </w:p>
    <w:p w:rsidR="00522197" w:rsidRPr="00337A69" w:rsidRDefault="00522197" w:rsidP="00522197">
      <w:pPr>
        <w:autoSpaceDE w:val="0"/>
        <w:autoSpaceDN w:val="0"/>
        <w:adjustRightInd w:val="0"/>
        <w:jc w:val="both"/>
        <w:rPr>
          <w:sz w:val="24"/>
          <w:szCs w:val="24"/>
        </w:rPr>
      </w:pPr>
    </w:p>
    <w:p w:rsidR="00522197" w:rsidRPr="00337A69" w:rsidRDefault="00522197" w:rsidP="00522197">
      <w:pPr>
        <w:ind w:right="-162"/>
        <w:jc w:val="both"/>
        <w:rPr>
          <w:sz w:val="24"/>
          <w:szCs w:val="24"/>
        </w:rPr>
      </w:pPr>
      <w:r w:rsidRPr="00337A69">
        <w:rPr>
          <w:b/>
          <w:sz w:val="24"/>
          <w:szCs w:val="24"/>
        </w:rPr>
        <w:t>8.3.1</w:t>
      </w:r>
      <w:r w:rsidRPr="00337A69">
        <w:rPr>
          <w:sz w:val="24"/>
          <w:szCs w:val="24"/>
        </w:rPr>
        <w:t xml:space="preserve"> - </w:t>
      </w:r>
      <w:r w:rsidRPr="00337A69">
        <w:rPr>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37A69">
        <w:rPr>
          <w:sz w:val="24"/>
          <w:szCs w:val="24"/>
        </w:rPr>
        <w:t xml:space="preserve">; </w:t>
      </w:r>
    </w:p>
    <w:p w:rsidR="00522197" w:rsidRPr="00337A69" w:rsidRDefault="00522197" w:rsidP="00522197">
      <w:pPr>
        <w:ind w:right="-162"/>
        <w:jc w:val="both"/>
        <w:rPr>
          <w:sz w:val="24"/>
          <w:szCs w:val="24"/>
        </w:rPr>
      </w:pPr>
    </w:p>
    <w:p w:rsidR="00522197" w:rsidRPr="00337A69" w:rsidRDefault="00522197" w:rsidP="00522197">
      <w:pPr>
        <w:ind w:right="-162"/>
        <w:rPr>
          <w:sz w:val="24"/>
          <w:szCs w:val="24"/>
        </w:rPr>
      </w:pPr>
      <w:r w:rsidRPr="00337A69">
        <w:rPr>
          <w:b/>
          <w:sz w:val="24"/>
          <w:szCs w:val="24"/>
        </w:rPr>
        <w:t>8.3.2</w:t>
      </w:r>
      <w:r w:rsidRPr="00337A69">
        <w:rPr>
          <w:sz w:val="24"/>
          <w:szCs w:val="24"/>
        </w:rPr>
        <w:t xml:space="preserve"> - Comprovante de Inscrição no Cadastro Geral de Contribuintes - CNPJ;</w:t>
      </w:r>
    </w:p>
    <w:p w:rsidR="00522197" w:rsidRPr="00337A69" w:rsidRDefault="00522197" w:rsidP="00522197">
      <w:pPr>
        <w:ind w:right="-162"/>
        <w:rPr>
          <w:sz w:val="24"/>
          <w:szCs w:val="24"/>
        </w:rPr>
      </w:pPr>
    </w:p>
    <w:p w:rsidR="00522197" w:rsidRPr="00337A69" w:rsidRDefault="00522197" w:rsidP="00522197">
      <w:pPr>
        <w:ind w:right="-162"/>
        <w:rPr>
          <w:sz w:val="24"/>
          <w:szCs w:val="24"/>
        </w:rPr>
      </w:pPr>
      <w:r w:rsidRPr="00337A69">
        <w:rPr>
          <w:b/>
          <w:sz w:val="24"/>
          <w:szCs w:val="24"/>
        </w:rPr>
        <w:t>8.3.3</w:t>
      </w:r>
      <w:r w:rsidRPr="00337A69">
        <w:rPr>
          <w:sz w:val="24"/>
          <w:szCs w:val="24"/>
        </w:rPr>
        <w:t xml:space="preserve"> - Certidão de Regularidade com a Previdência Social (INSS);</w:t>
      </w:r>
    </w:p>
    <w:p w:rsidR="00522197" w:rsidRPr="00337A69" w:rsidRDefault="00522197" w:rsidP="00522197">
      <w:pPr>
        <w:ind w:right="-162"/>
        <w:rPr>
          <w:sz w:val="24"/>
          <w:szCs w:val="24"/>
        </w:rPr>
      </w:pPr>
    </w:p>
    <w:p w:rsidR="00522197" w:rsidRPr="00337A69" w:rsidRDefault="00522197" w:rsidP="00522197">
      <w:pPr>
        <w:ind w:right="-162"/>
        <w:rPr>
          <w:sz w:val="24"/>
          <w:szCs w:val="24"/>
        </w:rPr>
      </w:pPr>
      <w:r w:rsidRPr="00337A69">
        <w:rPr>
          <w:b/>
          <w:sz w:val="24"/>
          <w:szCs w:val="24"/>
        </w:rPr>
        <w:t>8.3.4</w:t>
      </w:r>
      <w:r w:rsidRPr="00337A69">
        <w:rPr>
          <w:sz w:val="24"/>
          <w:szCs w:val="24"/>
        </w:rPr>
        <w:t xml:space="preserve"> - Certidão de Regularidade com o FGTS emitida pela Caixa Econômica Federal;</w:t>
      </w:r>
    </w:p>
    <w:p w:rsidR="00522197" w:rsidRPr="00337A69" w:rsidRDefault="00522197" w:rsidP="00522197">
      <w:pPr>
        <w:ind w:right="-162"/>
        <w:rPr>
          <w:sz w:val="24"/>
          <w:szCs w:val="24"/>
        </w:rPr>
      </w:pPr>
    </w:p>
    <w:p w:rsidR="00522197" w:rsidRPr="00337A69" w:rsidRDefault="00522197" w:rsidP="00522197">
      <w:pPr>
        <w:ind w:right="-162"/>
        <w:rPr>
          <w:sz w:val="24"/>
          <w:szCs w:val="24"/>
        </w:rPr>
      </w:pPr>
      <w:r w:rsidRPr="00337A69">
        <w:rPr>
          <w:b/>
          <w:sz w:val="24"/>
          <w:szCs w:val="24"/>
        </w:rPr>
        <w:t>8.3.5</w:t>
      </w:r>
      <w:r w:rsidRPr="00337A69">
        <w:rPr>
          <w:sz w:val="24"/>
          <w:szCs w:val="24"/>
        </w:rPr>
        <w:t xml:space="preserve"> - Certidão Conjunta de Débitos Relativos a Tributos Federais e Dívida Ativa da União;</w:t>
      </w:r>
    </w:p>
    <w:p w:rsidR="00522197" w:rsidRPr="00337A69" w:rsidRDefault="00522197" w:rsidP="00522197">
      <w:pPr>
        <w:ind w:right="-162"/>
        <w:rPr>
          <w:sz w:val="24"/>
          <w:szCs w:val="24"/>
        </w:rPr>
      </w:pPr>
    </w:p>
    <w:p w:rsidR="00522197" w:rsidRPr="00337A69" w:rsidRDefault="00522197" w:rsidP="00522197">
      <w:pPr>
        <w:ind w:right="-162"/>
        <w:jc w:val="both"/>
        <w:rPr>
          <w:sz w:val="24"/>
          <w:szCs w:val="24"/>
        </w:rPr>
      </w:pPr>
      <w:r w:rsidRPr="00337A69">
        <w:rPr>
          <w:b/>
          <w:sz w:val="24"/>
          <w:szCs w:val="24"/>
        </w:rPr>
        <w:t>8.3.6</w:t>
      </w:r>
      <w:r w:rsidRPr="00337A69">
        <w:rPr>
          <w:sz w:val="24"/>
          <w:szCs w:val="24"/>
        </w:rPr>
        <w:t xml:space="preserve"> - Certidão de Regularidade para com a Fazenda Estadual, por meio de Certidão Negativa de Débito em relação a tributos estaduais (ICMS);</w:t>
      </w:r>
    </w:p>
    <w:p w:rsidR="00522197" w:rsidRPr="00337A69" w:rsidRDefault="00522197" w:rsidP="00522197">
      <w:pPr>
        <w:ind w:right="-162"/>
        <w:jc w:val="both"/>
        <w:rPr>
          <w:sz w:val="24"/>
          <w:szCs w:val="24"/>
        </w:rPr>
      </w:pPr>
      <w:r w:rsidRPr="00337A69">
        <w:rPr>
          <w:sz w:val="24"/>
          <w:szCs w:val="24"/>
        </w:rPr>
        <w:t>8.3.6.1- Certidão emitida pela Procuradoria Geral do Estado, caso tenha sede no Estado do Rio de Janeiro.</w:t>
      </w:r>
    </w:p>
    <w:p w:rsidR="00522197" w:rsidRPr="00337A69" w:rsidRDefault="00522197" w:rsidP="00522197">
      <w:pPr>
        <w:ind w:right="-162"/>
        <w:jc w:val="both"/>
        <w:rPr>
          <w:sz w:val="24"/>
          <w:szCs w:val="24"/>
        </w:rPr>
      </w:pPr>
    </w:p>
    <w:p w:rsidR="00522197" w:rsidRPr="00337A69" w:rsidRDefault="00522197" w:rsidP="00522197">
      <w:pPr>
        <w:ind w:right="-162"/>
        <w:rPr>
          <w:sz w:val="24"/>
          <w:szCs w:val="24"/>
        </w:rPr>
      </w:pPr>
      <w:r w:rsidRPr="00337A69">
        <w:rPr>
          <w:b/>
          <w:sz w:val="24"/>
          <w:szCs w:val="24"/>
        </w:rPr>
        <w:t>8.3.7</w:t>
      </w:r>
      <w:r w:rsidRPr="00337A69">
        <w:rPr>
          <w:sz w:val="24"/>
          <w:szCs w:val="24"/>
        </w:rPr>
        <w:t xml:space="preserve"> - Certidão de regularidade para com a Fazenda Municipal, da sede da licitante.</w:t>
      </w:r>
    </w:p>
    <w:p w:rsidR="00522197" w:rsidRPr="00337A69" w:rsidRDefault="00522197" w:rsidP="00522197">
      <w:pPr>
        <w:ind w:right="-162"/>
        <w:jc w:val="both"/>
        <w:rPr>
          <w:sz w:val="24"/>
          <w:szCs w:val="24"/>
        </w:rPr>
      </w:pPr>
    </w:p>
    <w:p w:rsidR="00522197" w:rsidRPr="00337A69" w:rsidRDefault="00522197" w:rsidP="00522197">
      <w:pPr>
        <w:ind w:right="-162"/>
        <w:jc w:val="both"/>
        <w:rPr>
          <w:sz w:val="24"/>
          <w:szCs w:val="24"/>
        </w:rPr>
      </w:pPr>
      <w:r w:rsidRPr="00337A69">
        <w:rPr>
          <w:b/>
          <w:sz w:val="24"/>
          <w:szCs w:val="24"/>
        </w:rPr>
        <w:t>8.3.8</w:t>
      </w:r>
      <w:r w:rsidRPr="00337A69">
        <w:rPr>
          <w:sz w:val="24"/>
          <w:szCs w:val="24"/>
        </w:rPr>
        <w:t xml:space="preserve"> - Prova da inexistência de débitos inadimplidos perante a justiça do trabalho, mediante a apresentação de certidão negativa, nos temos da Lei 12.440/2011 – CNDT – Certidão Negativa de Débitos Trabalhistas.</w:t>
      </w:r>
    </w:p>
    <w:p w:rsidR="00522197" w:rsidRPr="00337A69" w:rsidRDefault="00522197" w:rsidP="00522197">
      <w:pPr>
        <w:ind w:right="-162"/>
        <w:rPr>
          <w:sz w:val="24"/>
          <w:szCs w:val="24"/>
        </w:rPr>
      </w:pPr>
    </w:p>
    <w:p w:rsidR="00522197" w:rsidRPr="00337A69" w:rsidRDefault="00522197" w:rsidP="00522197">
      <w:pPr>
        <w:pStyle w:val="Default"/>
        <w:jc w:val="both"/>
        <w:rPr>
          <w:b/>
          <w:bCs/>
          <w:color w:val="auto"/>
          <w:u w:val="single"/>
        </w:rPr>
      </w:pPr>
      <w:r w:rsidRPr="00337A69">
        <w:rPr>
          <w:b/>
          <w:bCs/>
          <w:color w:val="auto"/>
        </w:rPr>
        <w:t>8.3.9 - Microempresas e empresas de pequeno porte</w:t>
      </w:r>
      <w:r w:rsidRPr="00337A69">
        <w:rPr>
          <w:b/>
          <w:bCs/>
          <w:color w:val="auto"/>
          <w:u w:val="single"/>
        </w:rPr>
        <w:t xml:space="preserve"> </w:t>
      </w:r>
    </w:p>
    <w:p w:rsidR="00522197" w:rsidRPr="00337A69" w:rsidRDefault="00522197" w:rsidP="00522197">
      <w:pPr>
        <w:jc w:val="both"/>
        <w:rPr>
          <w:sz w:val="24"/>
          <w:szCs w:val="24"/>
        </w:rPr>
      </w:pPr>
      <w:r w:rsidRPr="00337A69">
        <w:rPr>
          <w:b/>
          <w:sz w:val="24"/>
          <w:szCs w:val="24"/>
        </w:rPr>
        <w:t>8.3.9.1</w:t>
      </w:r>
      <w:r w:rsidRPr="00337A69">
        <w:rPr>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522197" w:rsidRPr="00337A69" w:rsidRDefault="00522197" w:rsidP="00522197">
      <w:pPr>
        <w:jc w:val="both"/>
        <w:rPr>
          <w:sz w:val="24"/>
          <w:szCs w:val="24"/>
        </w:rPr>
      </w:pPr>
    </w:p>
    <w:p w:rsidR="00522197" w:rsidRPr="00337A69" w:rsidRDefault="00522197" w:rsidP="00522197">
      <w:pPr>
        <w:pStyle w:val="Default"/>
        <w:jc w:val="both"/>
        <w:rPr>
          <w:color w:val="auto"/>
        </w:rPr>
      </w:pPr>
      <w:r w:rsidRPr="00337A69">
        <w:rPr>
          <w:b/>
          <w:color w:val="auto"/>
        </w:rPr>
        <w:t>8.3.9.2</w:t>
      </w:r>
      <w:r w:rsidRPr="00337A69">
        <w:rPr>
          <w:color w:val="auto"/>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522197" w:rsidRPr="00337A69" w:rsidRDefault="00522197" w:rsidP="00522197">
      <w:pPr>
        <w:pStyle w:val="Default"/>
        <w:jc w:val="both"/>
        <w:rPr>
          <w:color w:val="auto"/>
        </w:rPr>
      </w:pPr>
    </w:p>
    <w:p w:rsidR="00522197" w:rsidRPr="00337A69" w:rsidRDefault="00522197" w:rsidP="00522197">
      <w:pPr>
        <w:jc w:val="both"/>
        <w:rPr>
          <w:sz w:val="24"/>
          <w:szCs w:val="24"/>
        </w:rPr>
      </w:pPr>
      <w:r w:rsidRPr="00337A69">
        <w:rPr>
          <w:b/>
          <w:sz w:val="24"/>
          <w:szCs w:val="24"/>
        </w:rPr>
        <w:t>8.3.9.3</w:t>
      </w:r>
      <w:r w:rsidRPr="00337A69">
        <w:rPr>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bCs/>
          <w:sz w:val="24"/>
          <w:szCs w:val="24"/>
        </w:rPr>
        <w:t>8.4 - QUALIFICAÇÃO ECONÔMICO-FINANCEIRA</w:t>
      </w:r>
      <w:r w:rsidRPr="00337A69">
        <w:rPr>
          <w:sz w:val="24"/>
          <w:szCs w:val="24"/>
        </w:rPr>
        <w:t>:</w:t>
      </w:r>
    </w:p>
    <w:p w:rsidR="00522197" w:rsidRPr="00337A69" w:rsidRDefault="00522197" w:rsidP="00522197">
      <w:pPr>
        <w:autoSpaceDE w:val="0"/>
        <w:autoSpaceDN w:val="0"/>
        <w:adjustRightInd w:val="0"/>
        <w:ind w:firstLine="1134"/>
        <w:jc w:val="both"/>
        <w:rPr>
          <w:sz w:val="24"/>
          <w:szCs w:val="24"/>
        </w:rPr>
      </w:pPr>
    </w:p>
    <w:p w:rsidR="00522197" w:rsidRPr="00337A69" w:rsidRDefault="00522197" w:rsidP="00522197">
      <w:pPr>
        <w:ind w:right="-162"/>
        <w:jc w:val="both"/>
        <w:rPr>
          <w:sz w:val="24"/>
          <w:szCs w:val="24"/>
        </w:rPr>
      </w:pPr>
      <w:r w:rsidRPr="00337A69">
        <w:rPr>
          <w:b/>
          <w:sz w:val="24"/>
          <w:szCs w:val="24"/>
        </w:rPr>
        <w:t>8.4.1</w:t>
      </w:r>
      <w:r w:rsidRPr="00337A69">
        <w:rPr>
          <w:sz w:val="24"/>
          <w:szCs w:val="24"/>
        </w:rPr>
        <w:t xml:space="preserve"> - Certidão Negativa de Falência e Concordata. Expedida há menos de 90 (noventa) dias, da data da realização da licitação;</w:t>
      </w:r>
    </w:p>
    <w:p w:rsidR="00522197" w:rsidRPr="00337A69" w:rsidRDefault="00522197" w:rsidP="00522197">
      <w:pPr>
        <w:jc w:val="both"/>
        <w:rPr>
          <w:sz w:val="24"/>
          <w:szCs w:val="24"/>
        </w:rPr>
      </w:pPr>
    </w:p>
    <w:p w:rsidR="00522197" w:rsidRPr="00337A69" w:rsidRDefault="00522197" w:rsidP="00522197">
      <w:pPr>
        <w:pStyle w:val="Default"/>
        <w:jc w:val="both"/>
        <w:rPr>
          <w:color w:val="auto"/>
        </w:rPr>
      </w:pPr>
      <w:r w:rsidRPr="00337A69">
        <w:rPr>
          <w:b/>
          <w:color w:val="auto"/>
        </w:rPr>
        <w:t>8.4.1.1</w:t>
      </w:r>
      <w:r w:rsidRPr="00337A69">
        <w:rPr>
          <w:color w:val="auto"/>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22197" w:rsidRPr="00337A69" w:rsidRDefault="00522197" w:rsidP="00522197">
      <w:pPr>
        <w:pStyle w:val="Default"/>
        <w:jc w:val="both"/>
        <w:rPr>
          <w:color w:val="auto"/>
        </w:rPr>
      </w:pPr>
    </w:p>
    <w:p w:rsidR="00522197" w:rsidRPr="00337A69" w:rsidRDefault="00522197" w:rsidP="00522197">
      <w:pPr>
        <w:jc w:val="both"/>
        <w:rPr>
          <w:sz w:val="24"/>
          <w:szCs w:val="24"/>
        </w:rPr>
      </w:pPr>
      <w:r w:rsidRPr="00337A69">
        <w:rPr>
          <w:b/>
          <w:sz w:val="24"/>
          <w:szCs w:val="24"/>
        </w:rPr>
        <w:t>8.4.1.2</w:t>
      </w:r>
      <w:r w:rsidRPr="00337A69">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522197" w:rsidRPr="00337A69" w:rsidRDefault="00522197" w:rsidP="00522197">
      <w:pPr>
        <w:ind w:right="-162"/>
        <w:jc w:val="both"/>
        <w:rPr>
          <w:sz w:val="24"/>
          <w:szCs w:val="24"/>
        </w:rPr>
      </w:pPr>
    </w:p>
    <w:p w:rsidR="00522197" w:rsidRPr="00337A69" w:rsidRDefault="00522197" w:rsidP="00522197">
      <w:pPr>
        <w:autoSpaceDE w:val="0"/>
        <w:autoSpaceDN w:val="0"/>
        <w:adjustRightInd w:val="0"/>
        <w:jc w:val="both"/>
        <w:rPr>
          <w:sz w:val="24"/>
          <w:szCs w:val="24"/>
        </w:rPr>
      </w:pPr>
      <w:r w:rsidRPr="00337A69">
        <w:rPr>
          <w:b/>
          <w:bCs/>
          <w:sz w:val="24"/>
          <w:szCs w:val="24"/>
        </w:rPr>
        <w:t xml:space="preserve">8.5 - </w:t>
      </w:r>
      <w:r w:rsidRPr="00337A69">
        <w:rPr>
          <w:sz w:val="24"/>
          <w:szCs w:val="24"/>
        </w:rPr>
        <w:t>As cópias dos documentos deverão ser autenticadas em cartório e/ou apresentados os originais para que suas cópias sejam autenticadas pelo Pregoeiro.</w:t>
      </w:r>
    </w:p>
    <w:p w:rsidR="00522197" w:rsidRPr="00337A69" w:rsidRDefault="00522197" w:rsidP="00522197">
      <w:pPr>
        <w:autoSpaceDE w:val="0"/>
        <w:autoSpaceDN w:val="0"/>
        <w:adjustRightInd w:val="0"/>
        <w:jc w:val="both"/>
        <w:rPr>
          <w:sz w:val="24"/>
          <w:szCs w:val="24"/>
        </w:rPr>
      </w:pPr>
    </w:p>
    <w:p w:rsidR="00522197" w:rsidRPr="00337A69" w:rsidRDefault="00522197" w:rsidP="00522197">
      <w:pPr>
        <w:autoSpaceDE w:val="0"/>
        <w:autoSpaceDN w:val="0"/>
        <w:adjustRightInd w:val="0"/>
        <w:jc w:val="both"/>
        <w:rPr>
          <w:sz w:val="24"/>
          <w:szCs w:val="24"/>
        </w:rPr>
      </w:pPr>
      <w:r w:rsidRPr="00337A69">
        <w:rPr>
          <w:b/>
          <w:bCs/>
          <w:sz w:val="24"/>
          <w:szCs w:val="24"/>
        </w:rPr>
        <w:t xml:space="preserve">8.6 - </w:t>
      </w:r>
      <w:r w:rsidRPr="00337A69">
        <w:rPr>
          <w:sz w:val="24"/>
          <w:szCs w:val="24"/>
        </w:rPr>
        <w:t>As Certidões Negativas de Débitos (CND) apresentadas sem indicação do prazo de validade, serão consideradas como válidas por 90 (noventa) dias a contar da data de sua expedição.</w:t>
      </w:r>
    </w:p>
    <w:p w:rsidR="00A11754" w:rsidRPr="00337A69" w:rsidRDefault="00A11754" w:rsidP="00A11754">
      <w:pPr>
        <w:autoSpaceDE w:val="0"/>
        <w:autoSpaceDN w:val="0"/>
        <w:adjustRightInd w:val="0"/>
        <w:jc w:val="both"/>
        <w:rPr>
          <w:sz w:val="24"/>
          <w:szCs w:val="24"/>
        </w:rPr>
      </w:pPr>
    </w:p>
    <w:p w:rsidR="004D33F4" w:rsidRPr="00337A69" w:rsidRDefault="00A11754" w:rsidP="00A11754">
      <w:pPr>
        <w:autoSpaceDE w:val="0"/>
        <w:autoSpaceDN w:val="0"/>
        <w:adjustRightInd w:val="0"/>
        <w:jc w:val="both"/>
        <w:rPr>
          <w:b/>
          <w:sz w:val="24"/>
          <w:szCs w:val="24"/>
        </w:rPr>
      </w:pPr>
      <w:r w:rsidRPr="00337A69">
        <w:rPr>
          <w:b/>
          <w:sz w:val="24"/>
          <w:szCs w:val="24"/>
        </w:rPr>
        <w:t>8.7 – DA QUALIFICAÇÃO TÉCNICA</w:t>
      </w:r>
    </w:p>
    <w:p w:rsidR="008F5824" w:rsidRPr="00337A69" w:rsidRDefault="004D33F4" w:rsidP="008F5824">
      <w:pPr>
        <w:pStyle w:val="Default"/>
        <w:spacing w:after="200"/>
        <w:jc w:val="both"/>
        <w:rPr>
          <w:color w:val="auto"/>
        </w:rPr>
      </w:pPr>
      <w:r w:rsidRPr="00337A69">
        <w:rPr>
          <w:b/>
          <w:color w:val="auto"/>
        </w:rPr>
        <w:t>8.7.</w:t>
      </w:r>
      <w:r w:rsidR="00BC28BE" w:rsidRPr="00337A69">
        <w:rPr>
          <w:b/>
          <w:color w:val="auto"/>
        </w:rPr>
        <w:t xml:space="preserve">1 </w:t>
      </w:r>
      <w:r w:rsidR="00BC28BE" w:rsidRPr="00337A69">
        <w:rPr>
          <w:color w:val="auto"/>
        </w:rPr>
        <w:t xml:space="preserve">– </w:t>
      </w:r>
      <w:r w:rsidR="008F5824" w:rsidRPr="00337A69">
        <w:rPr>
          <w:color w:val="auto"/>
        </w:rPr>
        <w:t>Capacidade Técnico-Operacional: Comprovação de aptidão do licitante, de que executou objeto semelhante ao deste Termo de Referência, através de atestado ou certidão fornecida(s) por pessoas jurídicas de direito público ou privado.</w:t>
      </w:r>
    </w:p>
    <w:p w:rsidR="00BC28BE" w:rsidRPr="00337A69" w:rsidRDefault="00BC28BE" w:rsidP="008F5824">
      <w:pPr>
        <w:autoSpaceDE w:val="0"/>
        <w:autoSpaceDN w:val="0"/>
        <w:adjustRightInd w:val="0"/>
        <w:spacing w:before="240"/>
        <w:jc w:val="both"/>
        <w:rPr>
          <w:b/>
          <w:sz w:val="24"/>
          <w:szCs w:val="24"/>
        </w:rPr>
      </w:pPr>
    </w:p>
    <w:p w:rsidR="00A11754" w:rsidRPr="00337A69" w:rsidRDefault="00A11754" w:rsidP="00A11754">
      <w:pPr>
        <w:ind w:right="-162"/>
        <w:jc w:val="both"/>
        <w:rPr>
          <w:b/>
          <w:sz w:val="24"/>
          <w:szCs w:val="24"/>
        </w:rPr>
      </w:pPr>
      <w:r w:rsidRPr="00337A69">
        <w:rPr>
          <w:b/>
          <w:sz w:val="24"/>
          <w:szCs w:val="24"/>
        </w:rPr>
        <w:t>8.8 – DAS MICROEMPRESAS OU EMPRESA DE PEQUENO PORTE</w:t>
      </w:r>
    </w:p>
    <w:p w:rsidR="008F5824" w:rsidRPr="00337A69" w:rsidRDefault="008F5824" w:rsidP="00A11754">
      <w:pPr>
        <w:pStyle w:val="Default"/>
        <w:jc w:val="both"/>
        <w:rPr>
          <w:b/>
          <w:color w:val="auto"/>
        </w:rPr>
      </w:pPr>
    </w:p>
    <w:p w:rsidR="00A11754" w:rsidRPr="00337A69" w:rsidRDefault="00A11754" w:rsidP="00A11754">
      <w:pPr>
        <w:pStyle w:val="Default"/>
        <w:jc w:val="both"/>
        <w:rPr>
          <w:color w:val="auto"/>
        </w:rPr>
      </w:pPr>
      <w:r w:rsidRPr="00337A69">
        <w:rPr>
          <w:b/>
          <w:color w:val="auto"/>
        </w:rPr>
        <w:t>8.8.1</w:t>
      </w:r>
      <w:r w:rsidRPr="00337A69">
        <w:rPr>
          <w:color w:val="auto"/>
        </w:rPr>
        <w:t xml:space="preserve"> - As microempresas e empresas de pequeno porte, para utilizarem as prerrogativas estabelecidas na Lei Complementar nº 123/2006, deverão apresentar fora de qualquer dos </w:t>
      </w:r>
      <w:r w:rsidRPr="00337A69">
        <w:rPr>
          <w:color w:val="auto"/>
        </w:rPr>
        <w:lastRenderedPageBreak/>
        <w:t>envelopes, além de todos os documentos previstos no item 8 deste edital, os seguintes documentos:</w:t>
      </w:r>
    </w:p>
    <w:p w:rsidR="00A11754" w:rsidRPr="00337A69" w:rsidRDefault="00A11754" w:rsidP="00A11754">
      <w:pPr>
        <w:pStyle w:val="Default"/>
        <w:jc w:val="both"/>
        <w:rPr>
          <w:color w:val="auto"/>
        </w:rPr>
      </w:pPr>
      <w:r w:rsidRPr="00337A69">
        <w:rPr>
          <w:color w:val="auto"/>
        </w:rPr>
        <w:t xml:space="preserve"> </w:t>
      </w:r>
    </w:p>
    <w:p w:rsidR="00A11754" w:rsidRPr="00337A69" w:rsidRDefault="00A11754" w:rsidP="00A11754">
      <w:pPr>
        <w:pStyle w:val="Default"/>
        <w:jc w:val="both"/>
        <w:rPr>
          <w:color w:val="auto"/>
        </w:rPr>
      </w:pPr>
      <w:r w:rsidRPr="00337A69">
        <w:rPr>
          <w:b/>
          <w:color w:val="auto"/>
        </w:rPr>
        <w:t>8.8.2</w:t>
      </w:r>
      <w:r w:rsidRPr="00337A69">
        <w:rPr>
          <w:color w:val="auto"/>
        </w:rPr>
        <w:t xml:space="preserve"> - D</w:t>
      </w:r>
      <w:r w:rsidRPr="00337A69">
        <w:rPr>
          <w:bCs/>
          <w:color w:val="auto"/>
        </w:rPr>
        <w:t>eclaração, firmada pelo representante legal da empresa (com firma reconhecida), de que se enquadra como microempresa ou empresa de pequeno porte,</w:t>
      </w:r>
      <w:r w:rsidRPr="00337A69">
        <w:rPr>
          <w:b/>
          <w:bCs/>
          <w:color w:val="auto"/>
        </w:rPr>
        <w:t xml:space="preserve"> </w:t>
      </w:r>
      <w:r w:rsidRPr="00337A69">
        <w:rPr>
          <w:color w:val="auto"/>
        </w:rPr>
        <w:t>e de que não se enquadra em nenhum dos casos enumerados no § 4º do art. 3º da referida Lei (</w:t>
      </w:r>
      <w:r w:rsidRPr="00337A69">
        <w:rPr>
          <w:b/>
          <w:bCs/>
          <w:color w:val="auto"/>
        </w:rPr>
        <w:t>ANEXO VI</w:t>
      </w:r>
      <w:r w:rsidRPr="00337A69">
        <w:rPr>
          <w:color w:val="auto"/>
        </w:rPr>
        <w:t>) e anexado a este, situação cadastral junto à JUNTA COMERCIAL DO ESTADO DA SEDE DA LICITANTE.</w:t>
      </w:r>
    </w:p>
    <w:p w:rsidR="00A11754" w:rsidRPr="00337A69" w:rsidRDefault="00A11754" w:rsidP="00A11754">
      <w:pPr>
        <w:autoSpaceDE w:val="0"/>
        <w:autoSpaceDN w:val="0"/>
        <w:adjustRightInd w:val="0"/>
        <w:jc w:val="both"/>
        <w:rPr>
          <w:b/>
          <w:bCs/>
          <w:sz w:val="24"/>
          <w:szCs w:val="24"/>
        </w:rPr>
      </w:pPr>
    </w:p>
    <w:p w:rsidR="00A11754" w:rsidRPr="00337A69" w:rsidRDefault="00A11754" w:rsidP="00A11754">
      <w:pPr>
        <w:autoSpaceDE w:val="0"/>
        <w:autoSpaceDN w:val="0"/>
        <w:adjustRightInd w:val="0"/>
        <w:jc w:val="both"/>
        <w:rPr>
          <w:sz w:val="24"/>
          <w:szCs w:val="24"/>
        </w:rPr>
      </w:pPr>
      <w:r w:rsidRPr="00337A69">
        <w:rPr>
          <w:b/>
          <w:bCs/>
          <w:sz w:val="24"/>
          <w:szCs w:val="24"/>
        </w:rPr>
        <w:t xml:space="preserve">8.9 - </w:t>
      </w:r>
      <w:r w:rsidRPr="00337A69">
        <w:rPr>
          <w:sz w:val="24"/>
          <w:szCs w:val="24"/>
        </w:rPr>
        <w:t xml:space="preserve">A microempresa e a empresa de pequeno porte, que atender aos requisitos exigidos pela LC 123/06, que possuir restrição em qualquer dos documentos de </w:t>
      </w:r>
      <w:r w:rsidRPr="00337A69">
        <w:rPr>
          <w:b/>
          <w:sz w:val="24"/>
          <w:szCs w:val="24"/>
        </w:rPr>
        <w:t>r</w:t>
      </w:r>
      <w:r w:rsidRPr="00337A69">
        <w:rPr>
          <w:b/>
          <w:bCs/>
          <w:sz w:val="24"/>
          <w:szCs w:val="24"/>
        </w:rPr>
        <w:t>egularidade fiscal</w:t>
      </w:r>
      <w:r w:rsidRPr="00337A69">
        <w:rPr>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337A69" w:rsidRDefault="00A11754" w:rsidP="00A11754">
      <w:pPr>
        <w:autoSpaceDE w:val="0"/>
        <w:autoSpaceDN w:val="0"/>
        <w:adjustRightInd w:val="0"/>
        <w:jc w:val="both"/>
        <w:rPr>
          <w:sz w:val="24"/>
          <w:szCs w:val="24"/>
        </w:rPr>
      </w:pPr>
    </w:p>
    <w:p w:rsidR="00A11754" w:rsidRPr="00337A69" w:rsidRDefault="00A11754" w:rsidP="00A11754">
      <w:pPr>
        <w:autoSpaceDE w:val="0"/>
        <w:autoSpaceDN w:val="0"/>
        <w:adjustRightInd w:val="0"/>
        <w:jc w:val="both"/>
        <w:rPr>
          <w:sz w:val="24"/>
          <w:szCs w:val="24"/>
        </w:rPr>
      </w:pPr>
      <w:r w:rsidRPr="00337A69">
        <w:rPr>
          <w:b/>
          <w:bCs/>
          <w:sz w:val="24"/>
          <w:szCs w:val="24"/>
        </w:rPr>
        <w:t xml:space="preserve">8.9.1 - </w:t>
      </w:r>
      <w:r w:rsidRPr="00337A69">
        <w:rPr>
          <w:sz w:val="24"/>
          <w:szCs w:val="24"/>
        </w:rPr>
        <w:t>O benefício de que trata o item anterior não eximirá a microempresa, a empresa de pequeno porte, da apresentação de todos os documentos, ainda que apresentem alguma restrição.</w:t>
      </w:r>
    </w:p>
    <w:p w:rsidR="00A11754" w:rsidRPr="00337A69" w:rsidRDefault="00A11754" w:rsidP="00A11754">
      <w:pPr>
        <w:autoSpaceDE w:val="0"/>
        <w:autoSpaceDN w:val="0"/>
        <w:adjustRightInd w:val="0"/>
        <w:jc w:val="both"/>
        <w:rPr>
          <w:sz w:val="24"/>
          <w:szCs w:val="24"/>
        </w:rPr>
      </w:pPr>
    </w:p>
    <w:p w:rsidR="00A11754" w:rsidRPr="00337A69" w:rsidRDefault="00A11754" w:rsidP="00A11754">
      <w:pPr>
        <w:autoSpaceDE w:val="0"/>
        <w:autoSpaceDN w:val="0"/>
        <w:adjustRightInd w:val="0"/>
        <w:jc w:val="both"/>
        <w:rPr>
          <w:sz w:val="24"/>
          <w:szCs w:val="24"/>
        </w:rPr>
      </w:pPr>
      <w:r w:rsidRPr="00337A69">
        <w:rPr>
          <w:b/>
          <w:bCs/>
          <w:sz w:val="24"/>
          <w:szCs w:val="24"/>
        </w:rPr>
        <w:t xml:space="preserve">8.9.2 - </w:t>
      </w:r>
      <w:r w:rsidRPr="00337A69">
        <w:rPr>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337A69" w:rsidRDefault="00A11754" w:rsidP="00A11754">
      <w:pPr>
        <w:autoSpaceDE w:val="0"/>
        <w:autoSpaceDN w:val="0"/>
        <w:adjustRightInd w:val="0"/>
        <w:jc w:val="both"/>
        <w:rPr>
          <w:sz w:val="24"/>
          <w:szCs w:val="24"/>
        </w:rPr>
      </w:pPr>
    </w:p>
    <w:p w:rsidR="00A11754" w:rsidRPr="00337A69" w:rsidRDefault="00A11754" w:rsidP="00A11754">
      <w:pPr>
        <w:autoSpaceDE w:val="0"/>
        <w:autoSpaceDN w:val="0"/>
        <w:adjustRightInd w:val="0"/>
        <w:jc w:val="both"/>
        <w:rPr>
          <w:sz w:val="24"/>
          <w:szCs w:val="24"/>
        </w:rPr>
      </w:pPr>
      <w:r w:rsidRPr="00337A69">
        <w:rPr>
          <w:b/>
          <w:bCs/>
          <w:sz w:val="24"/>
          <w:szCs w:val="24"/>
        </w:rPr>
        <w:t xml:space="preserve">8.10 - </w:t>
      </w:r>
      <w:r w:rsidRPr="00337A69">
        <w:rPr>
          <w:sz w:val="24"/>
          <w:szCs w:val="24"/>
        </w:rPr>
        <w:t>A não regularização da documentação, no prazo fixado no item 8.3.9.2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A11754" w:rsidRPr="00337A69" w:rsidRDefault="00A11754" w:rsidP="00A11754">
      <w:pPr>
        <w:pStyle w:val="Cabealho"/>
        <w:tabs>
          <w:tab w:val="clear" w:pos="4419"/>
          <w:tab w:val="clear" w:pos="8838"/>
        </w:tabs>
        <w:jc w:val="both"/>
        <w:rPr>
          <w:sz w:val="24"/>
          <w:szCs w:val="24"/>
        </w:rPr>
      </w:pPr>
    </w:p>
    <w:p w:rsidR="00A11754" w:rsidRPr="00337A69" w:rsidRDefault="00A11754" w:rsidP="00A11754">
      <w:pPr>
        <w:pStyle w:val="Cabealho"/>
        <w:tabs>
          <w:tab w:val="clear" w:pos="4419"/>
          <w:tab w:val="clear" w:pos="8838"/>
        </w:tabs>
        <w:jc w:val="both"/>
        <w:rPr>
          <w:bCs/>
          <w:sz w:val="24"/>
          <w:szCs w:val="24"/>
        </w:rPr>
      </w:pPr>
      <w:r w:rsidRPr="00337A69">
        <w:rPr>
          <w:b/>
          <w:bCs/>
          <w:sz w:val="24"/>
          <w:szCs w:val="24"/>
        </w:rPr>
        <w:t>8.11</w:t>
      </w:r>
      <w:r w:rsidRPr="00337A69">
        <w:rPr>
          <w:b/>
          <w:sz w:val="24"/>
          <w:szCs w:val="24"/>
        </w:rPr>
        <w:t xml:space="preserve">- </w:t>
      </w:r>
      <w:r w:rsidRPr="00337A69">
        <w:rPr>
          <w:bCs/>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196C88" w:rsidRPr="00337A69">
        <w:rPr>
          <w:bCs/>
          <w:sz w:val="24"/>
          <w:szCs w:val="24"/>
        </w:rPr>
        <w:t>o</w:t>
      </w:r>
      <w:r w:rsidRPr="00337A69">
        <w:rPr>
          <w:bCs/>
          <w:sz w:val="24"/>
          <w:szCs w:val="24"/>
        </w:rPr>
        <w:t xml:space="preserve"> Pregoeir</w:t>
      </w:r>
      <w:r w:rsidR="00196C88" w:rsidRPr="00337A69">
        <w:rPr>
          <w:bCs/>
          <w:sz w:val="24"/>
          <w:szCs w:val="24"/>
        </w:rPr>
        <w:t>o</w:t>
      </w:r>
      <w:r w:rsidRPr="00337A69">
        <w:rPr>
          <w:bCs/>
          <w:sz w:val="24"/>
          <w:szCs w:val="24"/>
        </w:rPr>
        <w:t xml:space="preserve"> ou Equipe de Apoio. A Autenticidade do documento poderá ainda, ser verificada, pela Equipe de Apoio, através de consulta via Internet aos “sites” dos órgãos emitentes dos documentos.</w:t>
      </w:r>
    </w:p>
    <w:p w:rsidR="00A11754" w:rsidRPr="00337A69" w:rsidRDefault="00A11754" w:rsidP="00A11754">
      <w:pPr>
        <w:pStyle w:val="Cabealho"/>
        <w:tabs>
          <w:tab w:val="clear" w:pos="4419"/>
          <w:tab w:val="clear" w:pos="8838"/>
        </w:tabs>
        <w:ind w:left="180"/>
        <w:jc w:val="both"/>
        <w:rPr>
          <w:bCs/>
          <w:sz w:val="24"/>
          <w:szCs w:val="24"/>
        </w:rPr>
      </w:pPr>
    </w:p>
    <w:p w:rsidR="00A11754" w:rsidRPr="00337A69" w:rsidRDefault="00A11754" w:rsidP="00A11754">
      <w:pPr>
        <w:pStyle w:val="Cabealho"/>
        <w:tabs>
          <w:tab w:val="clear" w:pos="4419"/>
          <w:tab w:val="clear" w:pos="8838"/>
        </w:tabs>
        <w:jc w:val="both"/>
        <w:rPr>
          <w:bCs/>
          <w:sz w:val="24"/>
          <w:szCs w:val="24"/>
        </w:rPr>
      </w:pPr>
      <w:r w:rsidRPr="00337A69">
        <w:rPr>
          <w:b/>
          <w:bCs/>
          <w:sz w:val="24"/>
          <w:szCs w:val="24"/>
        </w:rPr>
        <w:t>8.12-</w:t>
      </w:r>
      <w:r w:rsidRPr="00337A69">
        <w:rPr>
          <w:bCs/>
          <w:sz w:val="24"/>
          <w:szCs w:val="24"/>
        </w:rPr>
        <w:t xml:space="preserve"> A referida autenticação pel</w:t>
      </w:r>
      <w:r w:rsidR="00196C88" w:rsidRPr="00337A69">
        <w:rPr>
          <w:bCs/>
          <w:sz w:val="24"/>
          <w:szCs w:val="24"/>
        </w:rPr>
        <w:t>o</w:t>
      </w:r>
      <w:r w:rsidRPr="00337A69">
        <w:rPr>
          <w:bCs/>
          <w:sz w:val="24"/>
          <w:szCs w:val="24"/>
        </w:rPr>
        <w:t xml:space="preserve"> Pregoeir</w:t>
      </w:r>
      <w:r w:rsidR="00196C88" w:rsidRPr="00337A69">
        <w:rPr>
          <w:bCs/>
          <w:sz w:val="24"/>
          <w:szCs w:val="24"/>
        </w:rPr>
        <w:t>o</w:t>
      </w:r>
      <w:r w:rsidRPr="00337A69">
        <w:rPr>
          <w:bCs/>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337A69" w:rsidRDefault="00A11754" w:rsidP="00A11754">
      <w:pPr>
        <w:pStyle w:val="Cabealho"/>
        <w:tabs>
          <w:tab w:val="clear" w:pos="4419"/>
          <w:tab w:val="clear" w:pos="8838"/>
        </w:tabs>
        <w:jc w:val="both"/>
        <w:rPr>
          <w:bCs/>
          <w:sz w:val="24"/>
          <w:szCs w:val="24"/>
        </w:rPr>
      </w:pPr>
    </w:p>
    <w:p w:rsidR="00A11754" w:rsidRPr="00337A69" w:rsidRDefault="00A11754" w:rsidP="00A11754">
      <w:pPr>
        <w:pStyle w:val="Cabealho"/>
        <w:tabs>
          <w:tab w:val="clear" w:pos="4419"/>
          <w:tab w:val="clear" w:pos="8838"/>
        </w:tabs>
        <w:jc w:val="both"/>
        <w:rPr>
          <w:bCs/>
          <w:sz w:val="24"/>
          <w:szCs w:val="24"/>
        </w:rPr>
      </w:pPr>
      <w:r w:rsidRPr="00337A69">
        <w:rPr>
          <w:b/>
          <w:bCs/>
          <w:sz w:val="24"/>
          <w:szCs w:val="24"/>
        </w:rPr>
        <w:t>8.13</w:t>
      </w:r>
      <w:r w:rsidRPr="00337A69">
        <w:rPr>
          <w:b/>
          <w:sz w:val="24"/>
          <w:szCs w:val="24"/>
        </w:rPr>
        <w:t xml:space="preserve">- </w:t>
      </w:r>
      <w:r w:rsidRPr="00337A69">
        <w:rPr>
          <w:bCs/>
          <w:sz w:val="24"/>
          <w:szCs w:val="24"/>
        </w:rPr>
        <w:t>Não serão aceitos protocolos de entrega ou solicitação de documentos em substituição aos documentos requeridos no presente Edital  e seus anexos.</w:t>
      </w:r>
    </w:p>
    <w:p w:rsidR="00A11754" w:rsidRPr="00337A69" w:rsidRDefault="00A11754" w:rsidP="00A11754">
      <w:pPr>
        <w:pStyle w:val="Cabealho"/>
        <w:tabs>
          <w:tab w:val="clear" w:pos="4419"/>
          <w:tab w:val="clear" w:pos="8838"/>
        </w:tabs>
        <w:jc w:val="both"/>
        <w:rPr>
          <w:bCs/>
          <w:sz w:val="24"/>
          <w:szCs w:val="24"/>
        </w:rPr>
      </w:pPr>
      <w:r w:rsidRPr="00337A69">
        <w:rPr>
          <w:bCs/>
          <w:sz w:val="24"/>
          <w:szCs w:val="24"/>
        </w:rPr>
        <w:t xml:space="preserve">   </w:t>
      </w:r>
    </w:p>
    <w:p w:rsidR="00A11754" w:rsidRPr="00337A69" w:rsidRDefault="00A11754" w:rsidP="00A11754">
      <w:pPr>
        <w:pStyle w:val="Cabealho"/>
        <w:tabs>
          <w:tab w:val="clear" w:pos="4419"/>
          <w:tab w:val="clear" w:pos="8838"/>
        </w:tabs>
        <w:jc w:val="both"/>
        <w:rPr>
          <w:sz w:val="24"/>
          <w:szCs w:val="24"/>
        </w:rPr>
      </w:pPr>
      <w:r w:rsidRPr="00337A69">
        <w:rPr>
          <w:b/>
          <w:bCs/>
          <w:sz w:val="24"/>
          <w:szCs w:val="24"/>
        </w:rPr>
        <w:t>8.14</w:t>
      </w:r>
      <w:r w:rsidRPr="00337A69">
        <w:rPr>
          <w:b/>
          <w:sz w:val="24"/>
          <w:szCs w:val="24"/>
        </w:rPr>
        <w:t xml:space="preserve">- </w:t>
      </w:r>
      <w:r w:rsidRPr="00337A69">
        <w:rPr>
          <w:sz w:val="24"/>
          <w:szCs w:val="24"/>
        </w:rPr>
        <w:t xml:space="preserve">Serão inabilitadas as empresas que não satisfizerem as exigências estabelecidas para a     habilitação. </w:t>
      </w:r>
    </w:p>
    <w:p w:rsidR="00A11754" w:rsidRPr="00337A69" w:rsidRDefault="00A11754" w:rsidP="00A11754">
      <w:pPr>
        <w:pStyle w:val="Cabealho"/>
        <w:tabs>
          <w:tab w:val="clear" w:pos="4419"/>
          <w:tab w:val="clear" w:pos="8838"/>
        </w:tabs>
        <w:jc w:val="both"/>
        <w:rPr>
          <w:sz w:val="24"/>
          <w:szCs w:val="24"/>
        </w:rPr>
      </w:pPr>
    </w:p>
    <w:p w:rsidR="00A11754" w:rsidRPr="00337A69" w:rsidRDefault="00A11754" w:rsidP="00A11754">
      <w:pPr>
        <w:pStyle w:val="Cabealho"/>
        <w:tabs>
          <w:tab w:val="clear" w:pos="4419"/>
          <w:tab w:val="clear" w:pos="8838"/>
        </w:tabs>
        <w:jc w:val="both"/>
        <w:rPr>
          <w:sz w:val="24"/>
          <w:szCs w:val="24"/>
        </w:rPr>
      </w:pPr>
      <w:r w:rsidRPr="00337A69">
        <w:rPr>
          <w:b/>
          <w:sz w:val="24"/>
          <w:szCs w:val="24"/>
        </w:rPr>
        <w:t>8.15</w:t>
      </w:r>
      <w:r w:rsidRPr="00337A69">
        <w:rPr>
          <w:sz w:val="24"/>
          <w:szCs w:val="24"/>
        </w:rPr>
        <w:t xml:space="preserve">-As firmas já </w:t>
      </w:r>
      <w:r w:rsidRPr="00337A69">
        <w:rPr>
          <w:b/>
          <w:sz w:val="24"/>
          <w:szCs w:val="24"/>
        </w:rPr>
        <w:t>cadastradas</w:t>
      </w:r>
      <w:r w:rsidRPr="00337A69">
        <w:rPr>
          <w:sz w:val="24"/>
          <w:szCs w:val="24"/>
        </w:rPr>
        <w:t xml:space="preserve"> na Prefeitura Municipal de Bom jardim não ficam eximidas de apresentar dentro do envelope Habilitação todas as documentações exigidas no presente edital.</w:t>
      </w:r>
    </w:p>
    <w:p w:rsidR="00A11754" w:rsidRPr="00337A69" w:rsidRDefault="00A11754" w:rsidP="00A11754">
      <w:pPr>
        <w:pStyle w:val="Cabealho"/>
        <w:tabs>
          <w:tab w:val="clear" w:pos="4419"/>
          <w:tab w:val="clear" w:pos="8838"/>
        </w:tabs>
        <w:jc w:val="both"/>
        <w:rPr>
          <w:sz w:val="24"/>
          <w:szCs w:val="24"/>
        </w:rPr>
      </w:pPr>
    </w:p>
    <w:p w:rsidR="00A11754" w:rsidRPr="00337A69" w:rsidRDefault="00A11754" w:rsidP="00A11754">
      <w:pPr>
        <w:pStyle w:val="Cabealho"/>
        <w:tabs>
          <w:tab w:val="clear" w:pos="4419"/>
          <w:tab w:val="clear" w:pos="8838"/>
        </w:tabs>
        <w:jc w:val="both"/>
        <w:rPr>
          <w:b/>
          <w:sz w:val="24"/>
          <w:szCs w:val="24"/>
        </w:rPr>
      </w:pPr>
      <w:r w:rsidRPr="00337A69">
        <w:rPr>
          <w:b/>
          <w:sz w:val="24"/>
          <w:szCs w:val="24"/>
        </w:rPr>
        <w:t>8.16-</w:t>
      </w:r>
      <w:r w:rsidRPr="00337A69">
        <w:rPr>
          <w:sz w:val="24"/>
          <w:szCs w:val="24"/>
        </w:rPr>
        <w:t>As Certidões Negativas de Débitos (CND) Apresentadas sem indicação do prazo de validade, serão consideradas como válidas por 90 (noventa) dias a contar da data de sua expedição.</w:t>
      </w:r>
    </w:p>
    <w:p w:rsidR="008A6E70" w:rsidRPr="00337A69" w:rsidRDefault="008A6E70" w:rsidP="008A6E70">
      <w:pPr>
        <w:pStyle w:val="Cabealho"/>
        <w:tabs>
          <w:tab w:val="clear" w:pos="4419"/>
          <w:tab w:val="clear" w:pos="8838"/>
        </w:tabs>
        <w:jc w:val="both"/>
        <w:rPr>
          <w:bCs/>
          <w:sz w:val="24"/>
          <w:szCs w:val="24"/>
        </w:rPr>
      </w:pPr>
    </w:p>
    <w:p w:rsidR="008A6E70" w:rsidRPr="00337A69" w:rsidRDefault="008A6E70" w:rsidP="008A6E70">
      <w:pPr>
        <w:pStyle w:val="Cabealho"/>
        <w:tabs>
          <w:tab w:val="clear" w:pos="4419"/>
          <w:tab w:val="clear" w:pos="8838"/>
        </w:tabs>
        <w:jc w:val="both"/>
        <w:rPr>
          <w:b/>
          <w:sz w:val="24"/>
          <w:szCs w:val="24"/>
        </w:rPr>
      </w:pPr>
      <w:r w:rsidRPr="00337A69">
        <w:rPr>
          <w:b/>
          <w:sz w:val="24"/>
          <w:szCs w:val="24"/>
        </w:rPr>
        <w:t xml:space="preserve">   9. - DO JULGAMENTO:</w:t>
      </w:r>
    </w:p>
    <w:p w:rsidR="008A6E70" w:rsidRPr="00337A69" w:rsidRDefault="008A6E70" w:rsidP="008A6E70">
      <w:pPr>
        <w:pStyle w:val="Cabealho"/>
        <w:tabs>
          <w:tab w:val="clear" w:pos="4419"/>
          <w:tab w:val="clear" w:pos="8838"/>
        </w:tabs>
        <w:jc w:val="both"/>
        <w:rPr>
          <w:bCs/>
          <w:sz w:val="24"/>
          <w:szCs w:val="24"/>
        </w:rPr>
      </w:pPr>
    </w:p>
    <w:p w:rsidR="008A6E70" w:rsidRPr="00337A69" w:rsidRDefault="008A6E70" w:rsidP="008A6E70">
      <w:pPr>
        <w:pStyle w:val="Cabealho"/>
        <w:tabs>
          <w:tab w:val="clear" w:pos="4419"/>
          <w:tab w:val="clear" w:pos="8838"/>
        </w:tabs>
        <w:ind w:left="180"/>
        <w:jc w:val="both"/>
        <w:rPr>
          <w:sz w:val="24"/>
          <w:szCs w:val="24"/>
        </w:rPr>
      </w:pPr>
      <w:r w:rsidRPr="00337A69">
        <w:rPr>
          <w:sz w:val="24"/>
          <w:szCs w:val="24"/>
        </w:rPr>
        <w:t>9.1</w:t>
      </w:r>
      <w:r w:rsidRPr="00337A69">
        <w:rPr>
          <w:b/>
          <w:bCs/>
          <w:sz w:val="24"/>
          <w:szCs w:val="24"/>
        </w:rPr>
        <w:t>-</w:t>
      </w:r>
      <w:r w:rsidRPr="00337A69">
        <w:rPr>
          <w:sz w:val="24"/>
          <w:szCs w:val="24"/>
        </w:rPr>
        <w:t xml:space="preserve">No local dia e hora previstos neste edital, em sessão pública, deverão comparecer as licitantes, com a declaração </w:t>
      </w:r>
      <w:r w:rsidR="00332A2E" w:rsidRPr="00337A69">
        <w:rPr>
          <w:sz w:val="24"/>
          <w:szCs w:val="24"/>
        </w:rPr>
        <w:t xml:space="preserve">de fatos impeditivos </w:t>
      </w:r>
      <w:r w:rsidRPr="00337A69">
        <w:rPr>
          <w:sz w:val="24"/>
          <w:szCs w:val="24"/>
        </w:rPr>
        <w:t xml:space="preserve">mencionada no </w:t>
      </w:r>
      <w:r w:rsidR="002D2F86" w:rsidRPr="00337A69">
        <w:rPr>
          <w:sz w:val="24"/>
          <w:szCs w:val="24"/>
        </w:rPr>
        <w:t>(ANEXO III)</w:t>
      </w:r>
      <w:r w:rsidRPr="00337A69">
        <w:rPr>
          <w:b/>
          <w:bCs/>
          <w:sz w:val="24"/>
          <w:szCs w:val="24"/>
        </w:rPr>
        <w:t xml:space="preserve"> e os envelopes PROPOSTA E HABILITAÇÃO</w:t>
      </w:r>
      <w:r w:rsidRPr="00337A69">
        <w:rPr>
          <w:sz w:val="24"/>
          <w:szCs w:val="24"/>
        </w:rPr>
        <w:t>, apresentados na forma anteriormente definida;</w:t>
      </w:r>
    </w:p>
    <w:p w:rsidR="008A6E70" w:rsidRPr="00337A69" w:rsidRDefault="008A6E70" w:rsidP="008A6E70">
      <w:pPr>
        <w:pStyle w:val="Cabealho"/>
        <w:tabs>
          <w:tab w:val="clear" w:pos="4419"/>
          <w:tab w:val="clear" w:pos="8838"/>
        </w:tabs>
        <w:ind w:left="180"/>
        <w:jc w:val="both"/>
        <w:rPr>
          <w:sz w:val="24"/>
          <w:szCs w:val="24"/>
        </w:rPr>
      </w:pPr>
    </w:p>
    <w:p w:rsidR="008A6E70" w:rsidRPr="00337A69" w:rsidRDefault="008A6E70" w:rsidP="008A6E70">
      <w:pPr>
        <w:pStyle w:val="Cabealho"/>
        <w:tabs>
          <w:tab w:val="clear" w:pos="4419"/>
          <w:tab w:val="clear" w:pos="8838"/>
        </w:tabs>
        <w:ind w:left="180"/>
        <w:jc w:val="both"/>
        <w:rPr>
          <w:sz w:val="24"/>
          <w:szCs w:val="24"/>
        </w:rPr>
      </w:pPr>
      <w:r w:rsidRPr="00337A69">
        <w:rPr>
          <w:sz w:val="24"/>
          <w:szCs w:val="24"/>
        </w:rPr>
        <w:t>9.2</w:t>
      </w:r>
      <w:r w:rsidRPr="00337A69">
        <w:rPr>
          <w:b/>
          <w:bCs/>
          <w:sz w:val="24"/>
          <w:szCs w:val="24"/>
        </w:rPr>
        <w:t xml:space="preserve">- </w:t>
      </w:r>
      <w:r w:rsidRPr="00337A69">
        <w:rPr>
          <w:sz w:val="24"/>
          <w:szCs w:val="24"/>
        </w:rPr>
        <w:t>O julgamento do certame será realizado em uma ou mais sessões públicas; sempre com a lavratura da respectiva ata circunstanciada, assinada pelas licitantes presentes, pel</w:t>
      </w:r>
      <w:r w:rsidR="00196C88" w:rsidRPr="00337A69">
        <w:rPr>
          <w:sz w:val="24"/>
          <w:szCs w:val="24"/>
        </w:rPr>
        <w:t>o</w:t>
      </w:r>
      <w:r w:rsidRPr="00337A69">
        <w:rPr>
          <w:sz w:val="24"/>
          <w:szCs w:val="24"/>
        </w:rPr>
        <w:t xml:space="preserve"> Pregoeir</w:t>
      </w:r>
      <w:r w:rsidR="00196C88" w:rsidRPr="00337A69">
        <w:rPr>
          <w:sz w:val="24"/>
          <w:szCs w:val="24"/>
        </w:rPr>
        <w:t>o</w:t>
      </w:r>
      <w:r w:rsidRPr="00337A69">
        <w:rPr>
          <w:sz w:val="24"/>
          <w:szCs w:val="24"/>
        </w:rPr>
        <w:t xml:space="preserve"> e demais membros da equipe de apoio;</w:t>
      </w:r>
    </w:p>
    <w:p w:rsidR="008A6E70" w:rsidRPr="00337A69" w:rsidRDefault="008A6E70" w:rsidP="008A6E70">
      <w:pPr>
        <w:pStyle w:val="Cabealho"/>
        <w:tabs>
          <w:tab w:val="clear" w:pos="4419"/>
          <w:tab w:val="clear" w:pos="8838"/>
        </w:tabs>
        <w:ind w:left="180"/>
        <w:jc w:val="both"/>
        <w:rPr>
          <w:sz w:val="24"/>
          <w:szCs w:val="24"/>
        </w:rPr>
      </w:pPr>
    </w:p>
    <w:p w:rsidR="008A6E70" w:rsidRPr="00337A69" w:rsidRDefault="008A6E70" w:rsidP="008A6E70">
      <w:pPr>
        <w:pStyle w:val="Cabealho"/>
        <w:tabs>
          <w:tab w:val="clear" w:pos="4419"/>
          <w:tab w:val="clear" w:pos="8838"/>
        </w:tabs>
        <w:ind w:left="180"/>
        <w:jc w:val="both"/>
        <w:rPr>
          <w:sz w:val="24"/>
          <w:szCs w:val="24"/>
        </w:rPr>
      </w:pPr>
      <w:r w:rsidRPr="00337A69">
        <w:rPr>
          <w:sz w:val="24"/>
          <w:szCs w:val="24"/>
        </w:rPr>
        <w:t>9.3</w:t>
      </w:r>
      <w:r w:rsidRPr="00337A69">
        <w:rPr>
          <w:b/>
          <w:bCs/>
          <w:sz w:val="24"/>
          <w:szCs w:val="24"/>
        </w:rPr>
        <w:t>-</w:t>
      </w:r>
      <w:r w:rsidRPr="00337A69">
        <w:rPr>
          <w:sz w:val="24"/>
          <w:szCs w:val="24"/>
        </w:rPr>
        <w:t xml:space="preserve">Após a fase de credenciamento das licitantes, na forma do disposto no </w:t>
      </w:r>
      <w:r w:rsidRPr="00337A69">
        <w:rPr>
          <w:b/>
          <w:bCs/>
          <w:sz w:val="24"/>
          <w:szCs w:val="24"/>
        </w:rPr>
        <w:t xml:space="preserve">item 6, </w:t>
      </w:r>
      <w:r w:rsidR="00196C88" w:rsidRPr="00337A69">
        <w:rPr>
          <w:b/>
          <w:bCs/>
          <w:sz w:val="24"/>
          <w:szCs w:val="24"/>
        </w:rPr>
        <w:t>o</w:t>
      </w:r>
      <w:r w:rsidRPr="00337A69">
        <w:rPr>
          <w:sz w:val="24"/>
          <w:szCs w:val="24"/>
        </w:rPr>
        <w:t xml:space="preserve"> Pregoeir</w:t>
      </w:r>
      <w:r w:rsidR="00196C88" w:rsidRPr="00337A69">
        <w:rPr>
          <w:sz w:val="24"/>
          <w:szCs w:val="24"/>
        </w:rPr>
        <w:t>o</w:t>
      </w:r>
      <w:r w:rsidRPr="00337A69">
        <w:rPr>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337A69" w:rsidRDefault="008A6E70" w:rsidP="008A6E70">
      <w:pPr>
        <w:pStyle w:val="Cabealho"/>
        <w:tabs>
          <w:tab w:val="clear" w:pos="4419"/>
          <w:tab w:val="clear" w:pos="8838"/>
        </w:tabs>
        <w:ind w:left="180"/>
        <w:jc w:val="both"/>
        <w:rPr>
          <w:sz w:val="24"/>
          <w:szCs w:val="24"/>
        </w:rPr>
      </w:pPr>
    </w:p>
    <w:p w:rsidR="008A6E70" w:rsidRPr="00337A69" w:rsidRDefault="008A6E70" w:rsidP="008A6E70">
      <w:pPr>
        <w:pStyle w:val="Cabealho"/>
        <w:tabs>
          <w:tab w:val="clear" w:pos="4419"/>
          <w:tab w:val="clear" w:pos="8838"/>
        </w:tabs>
        <w:ind w:left="180"/>
        <w:jc w:val="both"/>
        <w:rPr>
          <w:b/>
          <w:bCs/>
          <w:sz w:val="24"/>
          <w:szCs w:val="24"/>
        </w:rPr>
      </w:pPr>
      <w:r w:rsidRPr="00337A69">
        <w:rPr>
          <w:sz w:val="24"/>
          <w:szCs w:val="24"/>
        </w:rPr>
        <w:t>9.4</w:t>
      </w:r>
      <w:r w:rsidRPr="00337A69">
        <w:rPr>
          <w:b/>
          <w:bCs/>
          <w:sz w:val="24"/>
          <w:szCs w:val="24"/>
        </w:rPr>
        <w:t>-</w:t>
      </w:r>
      <w:r w:rsidR="00763F37" w:rsidRPr="00337A69">
        <w:rPr>
          <w:b/>
          <w:bCs/>
          <w:sz w:val="24"/>
          <w:szCs w:val="24"/>
        </w:rPr>
        <w:t xml:space="preserve"> </w:t>
      </w:r>
      <w:r w:rsidRPr="00337A69">
        <w:rPr>
          <w:sz w:val="24"/>
          <w:szCs w:val="24"/>
        </w:rPr>
        <w:t xml:space="preserve">Para julgamento e classificação das propostas será adotado o critério de </w:t>
      </w:r>
      <w:r w:rsidR="00FC3531" w:rsidRPr="00337A69">
        <w:rPr>
          <w:b/>
          <w:bCs/>
          <w:sz w:val="24"/>
          <w:szCs w:val="24"/>
        </w:rPr>
        <w:t>MENOR PREÇO UNITÁRIO</w:t>
      </w:r>
      <w:r w:rsidRPr="00337A69">
        <w:rPr>
          <w:b/>
          <w:bCs/>
          <w:sz w:val="24"/>
          <w:szCs w:val="24"/>
        </w:rPr>
        <w:t>.</w:t>
      </w:r>
    </w:p>
    <w:p w:rsidR="0094211E" w:rsidRPr="00337A69" w:rsidRDefault="0094211E" w:rsidP="008A6E70">
      <w:pPr>
        <w:pStyle w:val="Cabealho"/>
        <w:tabs>
          <w:tab w:val="clear" w:pos="4419"/>
          <w:tab w:val="clear" w:pos="8838"/>
        </w:tabs>
        <w:ind w:left="180"/>
        <w:jc w:val="both"/>
        <w:rPr>
          <w:b/>
          <w:bCs/>
          <w:sz w:val="24"/>
          <w:szCs w:val="24"/>
        </w:rPr>
      </w:pPr>
    </w:p>
    <w:p w:rsidR="006A417A" w:rsidRPr="00337A69" w:rsidRDefault="006A417A" w:rsidP="006A417A">
      <w:pPr>
        <w:autoSpaceDE w:val="0"/>
        <w:autoSpaceDN w:val="0"/>
        <w:adjustRightInd w:val="0"/>
        <w:ind w:left="142"/>
        <w:jc w:val="both"/>
        <w:rPr>
          <w:i/>
          <w:sz w:val="24"/>
          <w:szCs w:val="24"/>
        </w:rPr>
      </w:pPr>
      <w:r w:rsidRPr="00337A69">
        <w:rPr>
          <w:b/>
          <w:bCs/>
          <w:sz w:val="24"/>
          <w:szCs w:val="24"/>
        </w:rPr>
        <w:t xml:space="preserve">9.4.1- </w:t>
      </w:r>
      <w:r w:rsidRPr="00337A69">
        <w:rPr>
          <w:sz w:val="24"/>
          <w:szCs w:val="24"/>
        </w:rPr>
        <w:t xml:space="preserve">Serão desclassificadas as propostas que não atenderem às exigências do presente edital, que apresentarem preços manifestamente inexeqüíveis e </w:t>
      </w:r>
      <w:r w:rsidRPr="00337A69">
        <w:rPr>
          <w:i/>
          <w:sz w:val="24"/>
          <w:szCs w:val="24"/>
        </w:rPr>
        <w:t>preços unitários superiores ao estimado pela administração.</w:t>
      </w:r>
    </w:p>
    <w:p w:rsidR="006A417A" w:rsidRPr="00337A69" w:rsidRDefault="006A417A" w:rsidP="006A417A">
      <w:pPr>
        <w:autoSpaceDE w:val="0"/>
        <w:autoSpaceDN w:val="0"/>
        <w:adjustRightInd w:val="0"/>
        <w:jc w:val="both"/>
        <w:rPr>
          <w:i/>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b/>
          <w:sz w:val="24"/>
          <w:szCs w:val="24"/>
        </w:rPr>
        <w:t>9.4.2-</w:t>
      </w:r>
      <w:r w:rsidRPr="00337A69">
        <w:rPr>
          <w:i/>
          <w:sz w:val="24"/>
          <w:szCs w:val="24"/>
        </w:rPr>
        <w:t xml:space="preserve"> </w:t>
      </w:r>
      <w:r w:rsidRPr="00337A69">
        <w:rPr>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337A69">
        <w:rPr>
          <w:rStyle w:val="apple-converted-space"/>
          <w:sz w:val="24"/>
          <w:szCs w:val="24"/>
        </w:rPr>
        <w:t> </w:t>
      </w:r>
      <w:r w:rsidRPr="00337A69">
        <w:rPr>
          <w:b/>
          <w:bCs/>
          <w:sz w:val="24"/>
          <w:szCs w:val="24"/>
          <w:bdr w:val="none" w:sz="0" w:space="0" w:color="auto" w:frame="1"/>
        </w:rPr>
        <w:t>a)</w:t>
      </w:r>
      <w:r w:rsidRPr="00337A69">
        <w:rPr>
          <w:rStyle w:val="apple-converted-space"/>
          <w:sz w:val="24"/>
          <w:szCs w:val="24"/>
        </w:rPr>
        <w:t> </w:t>
      </w:r>
      <w:r w:rsidRPr="00337A69">
        <w:rPr>
          <w:sz w:val="24"/>
          <w:szCs w:val="24"/>
        </w:rPr>
        <w:t>média aritmética dos valores das propostas superiores a 50% (cinqüenta por cento) do valor orçado pela Administração, ou</w:t>
      </w:r>
      <w:r w:rsidRPr="00337A69">
        <w:rPr>
          <w:rStyle w:val="apple-converted-space"/>
          <w:sz w:val="24"/>
          <w:szCs w:val="24"/>
        </w:rPr>
        <w:t> </w:t>
      </w:r>
      <w:r w:rsidRPr="00337A69">
        <w:rPr>
          <w:b/>
          <w:bCs/>
          <w:sz w:val="24"/>
          <w:szCs w:val="24"/>
          <w:bdr w:val="none" w:sz="0" w:space="0" w:color="auto" w:frame="1"/>
        </w:rPr>
        <w:t>b)</w:t>
      </w:r>
      <w:r w:rsidRPr="00337A69">
        <w:rPr>
          <w:rStyle w:val="apple-converted-space"/>
          <w:sz w:val="24"/>
          <w:szCs w:val="24"/>
        </w:rPr>
        <w:t> </w:t>
      </w:r>
      <w:r w:rsidRPr="00337A69">
        <w:rPr>
          <w:sz w:val="24"/>
          <w:szCs w:val="24"/>
        </w:rPr>
        <w:t xml:space="preserve">valor orçado pela Administração. Bem como, </w:t>
      </w:r>
      <w:r w:rsidRPr="00337A69">
        <w:rPr>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9.5</w:t>
      </w:r>
      <w:r w:rsidRPr="00337A69">
        <w:rPr>
          <w:b/>
          <w:bCs/>
          <w:sz w:val="24"/>
          <w:szCs w:val="24"/>
        </w:rPr>
        <w:t xml:space="preserve">- </w:t>
      </w:r>
      <w:r w:rsidRPr="00337A69">
        <w:rPr>
          <w:sz w:val="24"/>
          <w:szCs w:val="24"/>
        </w:rPr>
        <w:t>Poderão ser qualificados pelo Pregoeiro, para ingresso na fase de lances o autor da proposta de menor preço global por lote e todos os demais licitantes que tenham apresentado propostas em valores sucessivos e superiores em até 10% (dez por cento) à de menor preço por item.</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9.6</w:t>
      </w:r>
      <w:r w:rsidRPr="00337A69">
        <w:rPr>
          <w:b/>
          <w:bCs/>
          <w:sz w:val="24"/>
          <w:szCs w:val="24"/>
        </w:rPr>
        <w:t xml:space="preserve">- </w:t>
      </w:r>
      <w:r w:rsidRPr="00337A69">
        <w:rPr>
          <w:bCs/>
          <w:sz w:val="24"/>
          <w:szCs w:val="24"/>
        </w:rPr>
        <w:t xml:space="preserve">Caso o Pregoeiro </w:t>
      </w:r>
      <w:r w:rsidRPr="00337A69">
        <w:rPr>
          <w:sz w:val="24"/>
          <w:szCs w:val="24"/>
        </w:rPr>
        <w:t>utilize o critério da clausula acima e não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 para que o limite de 4 ( quatro) licitantes não seja ultrapassado.</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9.7</w:t>
      </w:r>
      <w:r w:rsidRPr="00337A69">
        <w:rPr>
          <w:b/>
          <w:bCs/>
          <w:sz w:val="24"/>
          <w:szCs w:val="24"/>
        </w:rPr>
        <w:t>-</w:t>
      </w:r>
      <w:r w:rsidRPr="00337A69">
        <w:rPr>
          <w:sz w:val="24"/>
          <w:szCs w:val="24"/>
        </w:rPr>
        <w:t>Caso duas ou mais propostas escritas apresentarem preços iguais, será realizado sorteio, também, para determinação da ordem de oferta dos lances.</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9.8</w:t>
      </w:r>
      <w:r w:rsidRPr="00337A69">
        <w:rPr>
          <w:bCs/>
          <w:sz w:val="24"/>
          <w:szCs w:val="24"/>
        </w:rPr>
        <w:t>- O</w:t>
      </w:r>
      <w:r w:rsidRPr="00337A69">
        <w:rPr>
          <w:sz w:val="24"/>
          <w:szCs w:val="24"/>
        </w:rPr>
        <w:t xml:space="preserve"> Pregoeiro convidará individualmente as licitantes qualificadas a apresentarem os lances verbais, a começar pelo autor da proposta escrita de maior preço por item, seguido dos demais, em ordem decrescente de valor;</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9.9</w:t>
      </w:r>
      <w:r w:rsidRPr="00337A69">
        <w:rPr>
          <w:b/>
          <w:bCs/>
          <w:sz w:val="24"/>
          <w:szCs w:val="24"/>
        </w:rPr>
        <w:t xml:space="preserve">– </w:t>
      </w:r>
      <w:r w:rsidRPr="00337A69">
        <w:rPr>
          <w:bCs/>
          <w:sz w:val="24"/>
          <w:szCs w:val="24"/>
        </w:rPr>
        <w:t>O</w:t>
      </w:r>
      <w:r w:rsidRPr="00337A69">
        <w:rPr>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9.10</w:t>
      </w:r>
      <w:r w:rsidRPr="00337A69">
        <w:rPr>
          <w:b/>
          <w:bCs/>
          <w:sz w:val="24"/>
          <w:szCs w:val="24"/>
        </w:rPr>
        <w:t xml:space="preserve">- </w:t>
      </w:r>
      <w:r w:rsidRPr="00337A69">
        <w:rPr>
          <w:sz w:val="24"/>
          <w:szCs w:val="24"/>
        </w:rPr>
        <w:t>Só serão aceitos lances cujos valores sejam inferiores ao último apresentado;</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9.11</w:t>
      </w:r>
      <w:r w:rsidRPr="00337A69">
        <w:rPr>
          <w:b/>
          <w:bCs/>
          <w:sz w:val="24"/>
          <w:szCs w:val="24"/>
        </w:rPr>
        <w:t xml:space="preserve">- </w:t>
      </w:r>
      <w:r w:rsidRPr="00337A69">
        <w:rPr>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9.12</w:t>
      </w:r>
      <w:r w:rsidRPr="00337A69">
        <w:rPr>
          <w:b/>
          <w:bCs/>
          <w:sz w:val="24"/>
          <w:szCs w:val="24"/>
        </w:rPr>
        <w:t xml:space="preserve">- </w:t>
      </w:r>
      <w:r w:rsidRPr="00337A69">
        <w:rPr>
          <w:sz w:val="24"/>
          <w:szCs w:val="24"/>
        </w:rPr>
        <w:t>A desistência dos lances já ofertados sujeitará a licitante às penalidades previstas no item 10 (dez) deste Edital.</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9.13</w:t>
      </w:r>
      <w:r w:rsidRPr="00337A69">
        <w:rPr>
          <w:b/>
          <w:bCs/>
          <w:sz w:val="24"/>
          <w:szCs w:val="24"/>
        </w:rPr>
        <w:t xml:space="preserve">- </w:t>
      </w:r>
      <w:r w:rsidRPr="00337A69">
        <w:rPr>
          <w:sz w:val="24"/>
          <w:szCs w:val="24"/>
        </w:rPr>
        <w:t>O encerramento da etapa competitiva dar-se- á quando,  indagados pelo Pregoeiro, as licitantes qualificadas manifestarem seu desinteresse em apresentar novos lances, ou quando encerrado o prazo estipulado na forma do subitem 9.9;</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42"/>
        <w:jc w:val="both"/>
        <w:rPr>
          <w:sz w:val="24"/>
          <w:szCs w:val="24"/>
        </w:rPr>
      </w:pPr>
      <w:r w:rsidRPr="00337A69">
        <w:rPr>
          <w:sz w:val="24"/>
          <w:szCs w:val="24"/>
        </w:rPr>
        <w:t>9.14- Caso não se realize lances verbais, será verificada pelo Pregoeiro a conformidade entre a proposta escrita de menor preço por item e o valor estimada para a contratação, ficando vedada a aceitação da proposta com valor do item, superior ao estimado no Termo de Referência – Anexo I deste Edital;</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 xml:space="preserve">9.15- Declarada encerrada a etapa competitiva e ordenadas as propostas, o Pregoeiro examinará a aceitabilidade da primeira classificada, quanto ao objeto e valor decidindo </w:t>
      </w:r>
      <w:r w:rsidRPr="00337A69">
        <w:rPr>
          <w:sz w:val="24"/>
          <w:szCs w:val="24"/>
        </w:rPr>
        <w:lastRenderedPageBreak/>
        <w:t>motivadamente a respeito, ficando vedada a aceitação da proposta com valor superior ao estimada no Termo de referência.</w:t>
      </w:r>
    </w:p>
    <w:p w:rsidR="00196C88" w:rsidRPr="00337A69" w:rsidRDefault="00196C88" w:rsidP="00196C88">
      <w:pPr>
        <w:pStyle w:val="Cabealho"/>
        <w:tabs>
          <w:tab w:val="clear" w:pos="4419"/>
          <w:tab w:val="clear" w:pos="8838"/>
        </w:tabs>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9.16- A microempresa ou a empresa de pequeno porte mais bem classificada, nos termos do art. 44 da Lei Complementar nº 123/2006, com preços iguais ou até 5 %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 xml:space="preserve">9.16.2- O disposto no subitem 9.16 somente se aplicará quando </w:t>
      </w:r>
      <w:r w:rsidRPr="00337A69">
        <w:rPr>
          <w:b/>
          <w:sz w:val="24"/>
          <w:szCs w:val="24"/>
        </w:rPr>
        <w:t>a melhor oferta inicial</w:t>
      </w:r>
      <w:r w:rsidR="00763F37" w:rsidRPr="00337A69">
        <w:rPr>
          <w:b/>
          <w:sz w:val="24"/>
          <w:szCs w:val="24"/>
        </w:rPr>
        <w:t xml:space="preserve"> </w:t>
      </w:r>
      <w:r w:rsidRPr="00337A69">
        <w:rPr>
          <w:sz w:val="24"/>
          <w:szCs w:val="24"/>
        </w:rPr>
        <w:t>não tiver sido apresentada por micro empresa ou empresa de pequeno porte.</w:t>
      </w:r>
    </w:p>
    <w:p w:rsidR="00196C88" w:rsidRPr="00337A69" w:rsidRDefault="00196C88" w:rsidP="00196C88">
      <w:pPr>
        <w:pStyle w:val="Cabealho"/>
        <w:tabs>
          <w:tab w:val="clear" w:pos="4419"/>
          <w:tab w:val="clear" w:pos="8838"/>
        </w:tabs>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9.17- O Pregoeiro poderá negociar diretamente com a licitante vencedora para que seja obtido melhor preço aceitável, devendo esta negociação se dar em público e formalizada(s) em ata;</w:t>
      </w:r>
    </w:p>
    <w:p w:rsidR="00196C88" w:rsidRPr="00337A69" w:rsidRDefault="00196C88" w:rsidP="00196C88">
      <w:pPr>
        <w:pStyle w:val="Cabealho"/>
        <w:tabs>
          <w:tab w:val="clear" w:pos="4419"/>
          <w:tab w:val="clear" w:pos="8838"/>
        </w:tabs>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9.18</w:t>
      </w:r>
      <w:r w:rsidRPr="00337A69">
        <w:rPr>
          <w:b/>
          <w:bCs/>
          <w:sz w:val="24"/>
          <w:szCs w:val="24"/>
        </w:rPr>
        <w:t xml:space="preserve">- </w:t>
      </w:r>
      <w:r w:rsidRPr="00337A69">
        <w:rPr>
          <w:sz w:val="24"/>
          <w:szCs w:val="24"/>
        </w:rPr>
        <w:t xml:space="preserve">Sendo aceitável a proposta final classificada em primeiro lugar, após negociação com o pregoeiro, será aberto o envelope contendo a documentação de habilitação da licitante que a tiver formulado, </w:t>
      </w:r>
      <w:r w:rsidRPr="00337A69">
        <w:rPr>
          <w:b/>
          <w:bCs/>
          <w:sz w:val="24"/>
          <w:szCs w:val="24"/>
        </w:rPr>
        <w:t xml:space="preserve">para confirmação das suas condições de habilitação, </w:t>
      </w:r>
      <w:r w:rsidRPr="00337A69">
        <w:rPr>
          <w:b/>
          <w:bCs/>
          <w:sz w:val="24"/>
          <w:szCs w:val="24"/>
          <w:u w:val="single"/>
        </w:rPr>
        <w:t>descrita no item 8 deste Edital,</w:t>
      </w:r>
      <w:r w:rsidRPr="00337A69">
        <w:rPr>
          <w:sz w:val="24"/>
          <w:szCs w:val="24"/>
        </w:rPr>
        <w:t xml:space="preserve"> assegurado ao já cadastrado no Cadastro de Fornecedores e Prestadores de Serviços da Prefeitura Municipal de Bom Jardim, o direito de apresentar a documentação atualizada e regularizada na própria sessão de apreciação dos documentos;</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9.19</w:t>
      </w:r>
      <w:r w:rsidRPr="00337A69">
        <w:rPr>
          <w:b/>
          <w:bCs/>
          <w:sz w:val="24"/>
          <w:szCs w:val="24"/>
        </w:rPr>
        <w:t xml:space="preserve">- </w:t>
      </w:r>
      <w:r w:rsidRPr="00337A69">
        <w:rPr>
          <w:sz w:val="24"/>
          <w:szCs w:val="24"/>
        </w:rPr>
        <w:t>Verificado o atendimento das exigências de habilitação fixadas no Edital, o Pregoeiro declarará a licitante vencedora, adjudicando a ela o objeto do certame, caso nenhum licitante manifeste a intenção de recorrer;</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9.20</w:t>
      </w:r>
      <w:r w:rsidRPr="00337A69">
        <w:rPr>
          <w:b/>
          <w:bCs/>
          <w:sz w:val="24"/>
          <w:szCs w:val="24"/>
        </w:rPr>
        <w:t xml:space="preserve">– </w:t>
      </w:r>
      <w:r w:rsidRPr="00337A69">
        <w:rPr>
          <w:sz w:val="24"/>
          <w:szCs w:val="24"/>
        </w:rPr>
        <w:t>Caso a licitante vencedora desatenda as exigências de habilitação, o Pregoeiro examinará as ofertas subsequentes,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t>9.21</w:t>
      </w:r>
      <w:r w:rsidRPr="00337A69">
        <w:rPr>
          <w:b/>
          <w:bCs/>
          <w:sz w:val="24"/>
          <w:szCs w:val="24"/>
        </w:rPr>
        <w:t>-</w:t>
      </w:r>
      <w:r w:rsidRPr="00337A69">
        <w:rPr>
          <w:sz w:val="24"/>
          <w:szCs w:val="24"/>
        </w:rPr>
        <w:t>Na reunião lavrar-se-á ata, em que serão registradas as ocorrências relevantes, e, ao final, será assinada pelo Pregoeiro e demais membros de equipe de apoio, bem como pelas licitantes presentes. A recusa da licitante em assinar a ata, bem como a ausência de licitante, ausente naquele momento será circunstanciada em ata;</w:t>
      </w:r>
    </w:p>
    <w:p w:rsidR="00196C88" w:rsidRPr="00337A69" w:rsidRDefault="00196C88" w:rsidP="00196C88">
      <w:pPr>
        <w:pStyle w:val="Cabealho"/>
        <w:tabs>
          <w:tab w:val="clear" w:pos="4419"/>
          <w:tab w:val="clear" w:pos="8838"/>
        </w:tabs>
        <w:ind w:left="180"/>
        <w:jc w:val="both"/>
        <w:rPr>
          <w:sz w:val="24"/>
          <w:szCs w:val="24"/>
        </w:rPr>
      </w:pPr>
    </w:p>
    <w:p w:rsidR="00196C88" w:rsidRPr="00337A69" w:rsidRDefault="00196C88" w:rsidP="00196C88">
      <w:pPr>
        <w:pStyle w:val="Cabealho"/>
        <w:tabs>
          <w:tab w:val="clear" w:pos="4419"/>
          <w:tab w:val="clear" w:pos="8838"/>
        </w:tabs>
        <w:ind w:left="180"/>
        <w:jc w:val="both"/>
        <w:rPr>
          <w:sz w:val="24"/>
          <w:szCs w:val="24"/>
        </w:rPr>
      </w:pPr>
      <w:r w:rsidRPr="00337A69">
        <w:rPr>
          <w:sz w:val="24"/>
          <w:szCs w:val="24"/>
        </w:rPr>
        <w:lastRenderedPageBreak/>
        <w:t>9.22</w:t>
      </w:r>
      <w:r w:rsidRPr="00337A69">
        <w:rPr>
          <w:b/>
          <w:bCs/>
          <w:sz w:val="24"/>
          <w:szCs w:val="24"/>
        </w:rPr>
        <w:t xml:space="preserve">- </w:t>
      </w:r>
      <w:r w:rsidRPr="00337A69">
        <w:rPr>
          <w:bCs/>
          <w:sz w:val="24"/>
          <w:szCs w:val="24"/>
        </w:rPr>
        <w:t>O</w:t>
      </w:r>
      <w:r w:rsidRPr="00337A69">
        <w:rPr>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196C88" w:rsidRPr="00337A69" w:rsidRDefault="00196C88" w:rsidP="00196C88">
      <w:pPr>
        <w:pStyle w:val="Cabealho"/>
        <w:tabs>
          <w:tab w:val="clear" w:pos="4419"/>
          <w:tab w:val="clear" w:pos="8838"/>
          <w:tab w:val="left" w:pos="1694"/>
        </w:tabs>
        <w:jc w:val="both"/>
        <w:rPr>
          <w:sz w:val="24"/>
          <w:szCs w:val="24"/>
        </w:rPr>
      </w:pPr>
    </w:p>
    <w:p w:rsidR="00196C88" w:rsidRPr="00337A69" w:rsidRDefault="00196C88" w:rsidP="00196C88">
      <w:pPr>
        <w:pStyle w:val="Cabealho"/>
        <w:tabs>
          <w:tab w:val="clear" w:pos="4419"/>
          <w:tab w:val="clear" w:pos="8838"/>
        </w:tabs>
        <w:jc w:val="both"/>
        <w:rPr>
          <w:b/>
          <w:sz w:val="24"/>
          <w:szCs w:val="24"/>
        </w:rPr>
      </w:pPr>
      <w:r w:rsidRPr="00337A69">
        <w:rPr>
          <w:b/>
          <w:sz w:val="24"/>
          <w:szCs w:val="24"/>
        </w:rPr>
        <w:t xml:space="preserve">    10.- DOS RECURSOS ADMINISTRATIVOS: </w:t>
      </w:r>
    </w:p>
    <w:p w:rsidR="00196C88" w:rsidRPr="00337A69" w:rsidRDefault="00196C88" w:rsidP="00196C88">
      <w:pPr>
        <w:pStyle w:val="Cabealho"/>
        <w:tabs>
          <w:tab w:val="clear" w:pos="4419"/>
          <w:tab w:val="clear" w:pos="8838"/>
        </w:tabs>
        <w:jc w:val="both"/>
        <w:rPr>
          <w:b/>
          <w:sz w:val="24"/>
          <w:szCs w:val="24"/>
        </w:rPr>
      </w:pPr>
    </w:p>
    <w:p w:rsidR="00196C88" w:rsidRPr="00337A69" w:rsidRDefault="00196C88" w:rsidP="00196C88">
      <w:pPr>
        <w:pStyle w:val="Cabealho"/>
        <w:tabs>
          <w:tab w:val="clear" w:pos="4419"/>
          <w:tab w:val="clear" w:pos="8838"/>
        </w:tabs>
        <w:ind w:left="284" w:hanging="284"/>
        <w:jc w:val="both"/>
        <w:rPr>
          <w:sz w:val="24"/>
          <w:szCs w:val="24"/>
        </w:rPr>
      </w:pPr>
      <w:r w:rsidRPr="00337A69">
        <w:rPr>
          <w:sz w:val="24"/>
          <w:szCs w:val="24"/>
        </w:rPr>
        <w:t xml:space="preserve">    10.1-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196C88" w:rsidRPr="00337A69" w:rsidRDefault="00196C88" w:rsidP="00196C88">
      <w:pPr>
        <w:pStyle w:val="Cabealho"/>
        <w:tabs>
          <w:tab w:val="clear" w:pos="4419"/>
          <w:tab w:val="clear" w:pos="8838"/>
        </w:tabs>
        <w:ind w:left="284" w:hanging="284"/>
        <w:jc w:val="both"/>
        <w:rPr>
          <w:sz w:val="24"/>
          <w:szCs w:val="24"/>
        </w:rPr>
      </w:pPr>
    </w:p>
    <w:p w:rsidR="00196C88" w:rsidRPr="00337A69" w:rsidRDefault="00196C88" w:rsidP="00196C88">
      <w:pPr>
        <w:pStyle w:val="Cabealho"/>
        <w:tabs>
          <w:tab w:val="clear" w:pos="4419"/>
          <w:tab w:val="clear" w:pos="8838"/>
        </w:tabs>
        <w:ind w:left="284" w:hanging="284"/>
        <w:jc w:val="both"/>
        <w:rPr>
          <w:sz w:val="24"/>
          <w:szCs w:val="24"/>
        </w:rPr>
      </w:pPr>
      <w:r w:rsidRPr="00337A69">
        <w:rPr>
          <w:sz w:val="24"/>
          <w:szCs w:val="24"/>
        </w:rPr>
        <w:t xml:space="preserve">    10.2- A falta de manifestação imediata e motivada da licitante importará a decadência do direito de recurso e a adjudicação do objeto da licitação pelo Pregoeiro ao vencedor;</w:t>
      </w:r>
    </w:p>
    <w:p w:rsidR="00196C88" w:rsidRPr="00337A69" w:rsidRDefault="00196C88" w:rsidP="00196C88">
      <w:pPr>
        <w:pStyle w:val="Cabealho"/>
        <w:tabs>
          <w:tab w:val="clear" w:pos="4419"/>
          <w:tab w:val="clear" w:pos="8838"/>
        </w:tabs>
        <w:ind w:left="284" w:hanging="284"/>
        <w:jc w:val="both"/>
        <w:rPr>
          <w:sz w:val="24"/>
          <w:szCs w:val="24"/>
        </w:rPr>
      </w:pPr>
      <w:r w:rsidRPr="00337A69">
        <w:rPr>
          <w:sz w:val="24"/>
          <w:szCs w:val="24"/>
        </w:rPr>
        <w:t xml:space="preserve"> </w:t>
      </w:r>
    </w:p>
    <w:p w:rsidR="00196C88" w:rsidRPr="00337A69" w:rsidRDefault="00196C88" w:rsidP="00196C88">
      <w:pPr>
        <w:pStyle w:val="Cabealho"/>
        <w:tabs>
          <w:tab w:val="clear" w:pos="4419"/>
          <w:tab w:val="clear" w:pos="8838"/>
        </w:tabs>
        <w:ind w:left="284" w:hanging="284"/>
        <w:jc w:val="both"/>
        <w:rPr>
          <w:sz w:val="24"/>
          <w:szCs w:val="24"/>
        </w:rPr>
      </w:pPr>
      <w:r w:rsidRPr="00337A69">
        <w:rPr>
          <w:sz w:val="24"/>
          <w:szCs w:val="24"/>
        </w:rPr>
        <w:t xml:space="preserve">    10.3- O acolhimento do recurso importará a invalidação apenas dos atos insuscetíveis de aproveitamento;</w:t>
      </w:r>
    </w:p>
    <w:p w:rsidR="00196C88" w:rsidRPr="00337A69" w:rsidRDefault="00196C88" w:rsidP="00196C88">
      <w:pPr>
        <w:pStyle w:val="Cabealho"/>
        <w:tabs>
          <w:tab w:val="clear" w:pos="4419"/>
          <w:tab w:val="clear" w:pos="8838"/>
        </w:tabs>
        <w:ind w:left="284" w:hanging="284"/>
        <w:jc w:val="both"/>
        <w:rPr>
          <w:sz w:val="24"/>
          <w:szCs w:val="24"/>
        </w:rPr>
      </w:pPr>
      <w:r w:rsidRPr="00337A69">
        <w:rPr>
          <w:sz w:val="24"/>
          <w:szCs w:val="24"/>
        </w:rPr>
        <w:t xml:space="preserve"> </w:t>
      </w:r>
    </w:p>
    <w:p w:rsidR="00196C88" w:rsidRPr="00337A69" w:rsidRDefault="00196C88" w:rsidP="00196C88">
      <w:pPr>
        <w:pStyle w:val="Cabealho"/>
        <w:tabs>
          <w:tab w:val="clear" w:pos="4419"/>
          <w:tab w:val="clear" w:pos="8838"/>
        </w:tabs>
        <w:ind w:left="284" w:hanging="284"/>
        <w:jc w:val="both"/>
        <w:rPr>
          <w:sz w:val="24"/>
          <w:szCs w:val="24"/>
        </w:rPr>
      </w:pPr>
    </w:p>
    <w:p w:rsidR="00196C88" w:rsidRPr="00337A69" w:rsidRDefault="00196C88" w:rsidP="00196C88">
      <w:pPr>
        <w:autoSpaceDE w:val="0"/>
        <w:autoSpaceDN w:val="0"/>
        <w:adjustRightInd w:val="0"/>
        <w:ind w:left="284"/>
        <w:jc w:val="both"/>
        <w:rPr>
          <w:sz w:val="24"/>
          <w:szCs w:val="24"/>
        </w:rPr>
      </w:pPr>
      <w:r w:rsidRPr="00337A69">
        <w:rPr>
          <w:sz w:val="24"/>
          <w:szCs w:val="24"/>
        </w:rPr>
        <w:t>10.4- A petição poderá ser feita na própria sessão de recebimento, e, se oral, será reduzida a termo em ata;</w:t>
      </w:r>
    </w:p>
    <w:p w:rsidR="00196C88" w:rsidRPr="00337A69" w:rsidRDefault="00196C88" w:rsidP="00196C88">
      <w:pPr>
        <w:autoSpaceDE w:val="0"/>
        <w:autoSpaceDN w:val="0"/>
        <w:adjustRightInd w:val="0"/>
        <w:ind w:left="284"/>
        <w:jc w:val="both"/>
        <w:rPr>
          <w:sz w:val="24"/>
          <w:szCs w:val="24"/>
        </w:rPr>
      </w:pPr>
    </w:p>
    <w:p w:rsidR="00196C88" w:rsidRPr="00337A69" w:rsidRDefault="00196C88" w:rsidP="00196C88">
      <w:pPr>
        <w:autoSpaceDE w:val="0"/>
        <w:autoSpaceDN w:val="0"/>
        <w:adjustRightInd w:val="0"/>
        <w:ind w:left="284"/>
        <w:jc w:val="both"/>
        <w:rPr>
          <w:sz w:val="24"/>
          <w:szCs w:val="24"/>
        </w:rPr>
      </w:pPr>
      <w:r w:rsidRPr="00337A69">
        <w:rPr>
          <w:sz w:val="24"/>
          <w:szCs w:val="24"/>
        </w:rPr>
        <w:t>10.5- O recurso contra decisão do Pregoeiro não terá efeito suspensivo;</w:t>
      </w:r>
    </w:p>
    <w:p w:rsidR="00196C88" w:rsidRPr="00337A69" w:rsidRDefault="00196C88" w:rsidP="00196C88">
      <w:pPr>
        <w:pStyle w:val="Cabealho"/>
        <w:tabs>
          <w:tab w:val="clear" w:pos="4419"/>
          <w:tab w:val="clear" w:pos="8838"/>
        </w:tabs>
        <w:ind w:left="284"/>
        <w:jc w:val="both"/>
        <w:rPr>
          <w:sz w:val="24"/>
          <w:szCs w:val="24"/>
        </w:rPr>
      </w:pPr>
    </w:p>
    <w:p w:rsidR="00196C88" w:rsidRPr="00337A69" w:rsidRDefault="00196C88" w:rsidP="00196C88">
      <w:pPr>
        <w:pStyle w:val="Cabealho"/>
        <w:tabs>
          <w:tab w:val="clear" w:pos="4419"/>
          <w:tab w:val="clear" w:pos="8838"/>
        </w:tabs>
        <w:ind w:left="284"/>
        <w:jc w:val="both"/>
        <w:rPr>
          <w:sz w:val="24"/>
          <w:szCs w:val="24"/>
        </w:rPr>
      </w:pPr>
      <w:r w:rsidRPr="00337A69">
        <w:rPr>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196C88" w:rsidRPr="00337A69" w:rsidRDefault="00196C88" w:rsidP="00196C88">
      <w:pPr>
        <w:pStyle w:val="Cabealho"/>
        <w:tabs>
          <w:tab w:val="clear" w:pos="4419"/>
          <w:tab w:val="clear" w:pos="8838"/>
        </w:tabs>
        <w:ind w:left="284"/>
        <w:jc w:val="both"/>
        <w:rPr>
          <w:sz w:val="24"/>
          <w:szCs w:val="24"/>
        </w:rPr>
      </w:pPr>
      <w:r w:rsidRPr="00337A69">
        <w:rPr>
          <w:sz w:val="24"/>
          <w:szCs w:val="24"/>
        </w:rPr>
        <w:t xml:space="preserve">  </w:t>
      </w:r>
    </w:p>
    <w:p w:rsidR="00196C88" w:rsidRPr="00337A69" w:rsidRDefault="00196C88" w:rsidP="00196C88">
      <w:pPr>
        <w:pStyle w:val="Cabealho"/>
        <w:tabs>
          <w:tab w:val="clear" w:pos="4419"/>
          <w:tab w:val="clear" w:pos="8838"/>
        </w:tabs>
        <w:ind w:left="284"/>
        <w:jc w:val="both"/>
        <w:rPr>
          <w:sz w:val="24"/>
          <w:szCs w:val="24"/>
        </w:rPr>
      </w:pPr>
      <w:r w:rsidRPr="00337A69">
        <w:rPr>
          <w:sz w:val="24"/>
          <w:szCs w:val="24"/>
        </w:rPr>
        <w:t>10.7- Os recursos e as contrarrazões serão dirigidos ao Pregoeiro, que poderá reconsiderar ou enviar para a Autoridade Competente, que, no prazo de 5 (cinco) dias úteis, decidirá de forma fundamentada;</w:t>
      </w:r>
    </w:p>
    <w:p w:rsidR="00196C88" w:rsidRPr="00337A69" w:rsidRDefault="00196C88" w:rsidP="00196C88">
      <w:pPr>
        <w:pStyle w:val="Cabealho"/>
        <w:tabs>
          <w:tab w:val="clear" w:pos="4419"/>
          <w:tab w:val="clear" w:pos="8838"/>
        </w:tabs>
        <w:ind w:left="284"/>
        <w:jc w:val="both"/>
        <w:rPr>
          <w:sz w:val="24"/>
          <w:szCs w:val="24"/>
        </w:rPr>
      </w:pPr>
    </w:p>
    <w:p w:rsidR="00196C88" w:rsidRPr="00337A69" w:rsidRDefault="00196C88" w:rsidP="00196C88">
      <w:pPr>
        <w:pStyle w:val="Cabealho"/>
        <w:tabs>
          <w:tab w:val="clear" w:pos="4419"/>
          <w:tab w:val="clear" w:pos="8838"/>
        </w:tabs>
        <w:ind w:left="284"/>
        <w:jc w:val="both"/>
        <w:rPr>
          <w:sz w:val="24"/>
          <w:szCs w:val="24"/>
        </w:rPr>
      </w:pPr>
      <w:r w:rsidRPr="00337A69">
        <w:rPr>
          <w:sz w:val="24"/>
          <w:szCs w:val="24"/>
        </w:rPr>
        <w:t>10.8- Decididos os recursos e constatada a regularidade dos atos praticados, a Autoridade Competente adjudicará o objeto e homologará o procedimento licitatório;</w:t>
      </w:r>
    </w:p>
    <w:p w:rsidR="00196C88" w:rsidRPr="00337A69" w:rsidRDefault="00196C88" w:rsidP="00196C88">
      <w:pPr>
        <w:pStyle w:val="Cabealho"/>
        <w:tabs>
          <w:tab w:val="clear" w:pos="4419"/>
          <w:tab w:val="clear" w:pos="8838"/>
        </w:tabs>
        <w:ind w:left="284"/>
        <w:jc w:val="both"/>
        <w:rPr>
          <w:sz w:val="24"/>
          <w:szCs w:val="24"/>
        </w:rPr>
      </w:pPr>
    </w:p>
    <w:p w:rsidR="00196C88" w:rsidRPr="00337A69" w:rsidRDefault="00196C88" w:rsidP="00196C88">
      <w:pPr>
        <w:autoSpaceDE w:val="0"/>
        <w:autoSpaceDN w:val="0"/>
        <w:adjustRightInd w:val="0"/>
        <w:ind w:firstLine="284"/>
        <w:jc w:val="both"/>
        <w:rPr>
          <w:sz w:val="24"/>
          <w:szCs w:val="24"/>
        </w:rPr>
      </w:pPr>
      <w:r w:rsidRPr="00337A69">
        <w:rPr>
          <w:sz w:val="24"/>
          <w:szCs w:val="24"/>
        </w:rPr>
        <w:t>10.9-</w:t>
      </w:r>
      <w:r w:rsidRPr="00337A69">
        <w:rPr>
          <w:b/>
          <w:bCs/>
          <w:sz w:val="24"/>
          <w:szCs w:val="24"/>
        </w:rPr>
        <w:t xml:space="preserve"> </w:t>
      </w:r>
      <w:r w:rsidRPr="00337A69">
        <w:rPr>
          <w:sz w:val="24"/>
          <w:szCs w:val="24"/>
        </w:rPr>
        <w:t>Dos atos da Administração, após a Adjudicação, decorrentes da aplicação da Lei no 8.666/93, caberá:</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196C88" w:rsidRPr="00337A69" w:rsidRDefault="00196C88" w:rsidP="00196C88">
      <w:pPr>
        <w:autoSpaceDE w:val="0"/>
        <w:autoSpaceDN w:val="0"/>
        <w:adjustRightInd w:val="0"/>
        <w:jc w:val="both"/>
        <w:rPr>
          <w:sz w:val="24"/>
          <w:szCs w:val="24"/>
        </w:rPr>
      </w:pPr>
    </w:p>
    <w:p w:rsidR="00196C88" w:rsidRPr="00337A69" w:rsidRDefault="00196C88" w:rsidP="00196C88">
      <w:pPr>
        <w:pStyle w:val="PargrafodaLista10"/>
        <w:numPr>
          <w:ilvl w:val="0"/>
          <w:numId w:val="4"/>
        </w:numPr>
        <w:autoSpaceDE w:val="0"/>
        <w:autoSpaceDN w:val="0"/>
        <w:adjustRightInd w:val="0"/>
        <w:jc w:val="both"/>
        <w:rPr>
          <w:color w:val="auto"/>
        </w:rPr>
      </w:pPr>
      <w:r w:rsidRPr="00337A69">
        <w:rPr>
          <w:color w:val="auto"/>
        </w:rPr>
        <w:t>anulação ou revogação da licitação;</w:t>
      </w:r>
    </w:p>
    <w:p w:rsidR="00196C88" w:rsidRPr="00337A69" w:rsidRDefault="00196C88" w:rsidP="00196C88">
      <w:pPr>
        <w:autoSpaceDE w:val="0"/>
        <w:autoSpaceDN w:val="0"/>
        <w:adjustRightInd w:val="0"/>
        <w:jc w:val="both"/>
        <w:rPr>
          <w:sz w:val="24"/>
          <w:szCs w:val="24"/>
        </w:rPr>
      </w:pPr>
    </w:p>
    <w:p w:rsidR="00196C88" w:rsidRPr="00337A69" w:rsidRDefault="00196C88" w:rsidP="00196C88">
      <w:pPr>
        <w:pStyle w:val="PargrafodaLista10"/>
        <w:numPr>
          <w:ilvl w:val="0"/>
          <w:numId w:val="4"/>
        </w:numPr>
        <w:autoSpaceDE w:val="0"/>
        <w:autoSpaceDN w:val="0"/>
        <w:adjustRightInd w:val="0"/>
        <w:jc w:val="both"/>
        <w:rPr>
          <w:color w:val="auto"/>
        </w:rPr>
      </w:pPr>
      <w:r w:rsidRPr="00337A69">
        <w:rPr>
          <w:color w:val="auto"/>
        </w:rPr>
        <w:t>rescisão do Contrato, a que se refere o inciso I do artigo 79 da Lei no 8.666/93;</w:t>
      </w:r>
    </w:p>
    <w:p w:rsidR="00196C88" w:rsidRPr="00337A69" w:rsidRDefault="00196C88" w:rsidP="00196C88">
      <w:pPr>
        <w:pStyle w:val="PargrafodaLista10"/>
        <w:rPr>
          <w:color w:val="auto"/>
        </w:rPr>
      </w:pPr>
    </w:p>
    <w:p w:rsidR="00196C88" w:rsidRPr="00337A69" w:rsidRDefault="00196C88" w:rsidP="00196C88">
      <w:pPr>
        <w:pStyle w:val="PargrafodaLista10"/>
        <w:numPr>
          <w:ilvl w:val="0"/>
          <w:numId w:val="4"/>
        </w:numPr>
        <w:autoSpaceDE w:val="0"/>
        <w:autoSpaceDN w:val="0"/>
        <w:adjustRightInd w:val="0"/>
        <w:jc w:val="both"/>
        <w:rPr>
          <w:color w:val="auto"/>
        </w:rPr>
      </w:pPr>
      <w:r w:rsidRPr="00337A69">
        <w:rPr>
          <w:color w:val="auto"/>
        </w:rPr>
        <w:t>aplicação das penas de advertência, suspensão temporária ou multa.</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sz w:val="24"/>
          <w:szCs w:val="24"/>
        </w:rPr>
        <w:t>II - representação, no prazo de 05 (cinco) dias úteis da intimação da decisão relacionada com o objeto da licitação ou do Contrato, de que não caiba recurso hierárquico;</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sz w:val="24"/>
          <w:szCs w:val="24"/>
        </w:rPr>
        <w:t>III - pedido de reconsideração de decisão da Autoridade Competente, no caso de declaração de inidoneidade para licitar ou contratar com a Administração Pública, no prazo de 10 (dez) dias úteis da  intimação do ato.</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bCs/>
          <w:sz w:val="24"/>
          <w:szCs w:val="24"/>
        </w:rPr>
        <w:t xml:space="preserve">10.10- </w:t>
      </w:r>
      <w:r w:rsidRPr="00337A69">
        <w:rPr>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bCs/>
          <w:sz w:val="24"/>
          <w:szCs w:val="24"/>
        </w:rPr>
        <w:t xml:space="preserve">10.9- </w:t>
      </w:r>
      <w:r w:rsidRPr="00337A69">
        <w:rPr>
          <w:sz w:val="24"/>
          <w:szCs w:val="24"/>
        </w:rPr>
        <w:t>Interposto, o recurso será aberto prazo aos demais licitantes, que poderão impugná-lo em até 5 (cinco) dias úteis.</w:t>
      </w:r>
    </w:p>
    <w:p w:rsidR="00196C88" w:rsidRPr="00337A69" w:rsidRDefault="00196C88" w:rsidP="00196C88">
      <w:pPr>
        <w:autoSpaceDE w:val="0"/>
        <w:autoSpaceDN w:val="0"/>
        <w:adjustRightInd w:val="0"/>
        <w:jc w:val="both"/>
        <w:rPr>
          <w:sz w:val="24"/>
          <w:szCs w:val="24"/>
        </w:rPr>
      </w:pPr>
    </w:p>
    <w:p w:rsidR="00196C88" w:rsidRPr="00337A69" w:rsidRDefault="00196C88" w:rsidP="00196C88">
      <w:pPr>
        <w:autoSpaceDE w:val="0"/>
        <w:autoSpaceDN w:val="0"/>
        <w:adjustRightInd w:val="0"/>
        <w:jc w:val="both"/>
        <w:rPr>
          <w:sz w:val="24"/>
          <w:szCs w:val="24"/>
        </w:rPr>
      </w:pPr>
      <w:r w:rsidRPr="00337A69">
        <w:rPr>
          <w:bCs/>
          <w:sz w:val="24"/>
          <w:szCs w:val="24"/>
        </w:rPr>
        <w:t xml:space="preserve">10.10- </w:t>
      </w:r>
      <w:r w:rsidRPr="00337A69">
        <w:rPr>
          <w:sz w:val="24"/>
          <w:szCs w:val="24"/>
        </w:rPr>
        <w:t>A intimação dos atos referidos no inciso I do subitem 12.9, excluindo-se as penas de advertência e multa de mora, e no inciso III, será feita mediante publicação no órgão oficial do Município.</w:t>
      </w:r>
    </w:p>
    <w:p w:rsidR="008A6E70" w:rsidRPr="00337A69" w:rsidRDefault="008A6E70" w:rsidP="008A6E70">
      <w:pPr>
        <w:pStyle w:val="Cabealho"/>
        <w:tabs>
          <w:tab w:val="clear" w:pos="4419"/>
          <w:tab w:val="clear" w:pos="8838"/>
        </w:tabs>
        <w:ind w:left="1080"/>
        <w:jc w:val="both"/>
        <w:rPr>
          <w:b/>
          <w:sz w:val="24"/>
          <w:szCs w:val="24"/>
        </w:rPr>
      </w:pPr>
    </w:p>
    <w:p w:rsidR="008A6E70" w:rsidRPr="00337A69" w:rsidRDefault="00A31551" w:rsidP="008A6E70">
      <w:pPr>
        <w:pStyle w:val="Cabealho"/>
        <w:tabs>
          <w:tab w:val="clear" w:pos="4419"/>
          <w:tab w:val="clear" w:pos="8838"/>
        </w:tabs>
        <w:jc w:val="both"/>
        <w:rPr>
          <w:b/>
          <w:sz w:val="24"/>
          <w:szCs w:val="24"/>
        </w:rPr>
      </w:pPr>
      <w:r w:rsidRPr="00337A69">
        <w:rPr>
          <w:b/>
          <w:sz w:val="24"/>
          <w:szCs w:val="24"/>
        </w:rPr>
        <w:t xml:space="preserve"> 11</w:t>
      </w:r>
      <w:r w:rsidR="008A6E70" w:rsidRPr="00337A69">
        <w:rPr>
          <w:b/>
          <w:sz w:val="24"/>
          <w:szCs w:val="24"/>
        </w:rPr>
        <w:t xml:space="preserve">- DAS </w:t>
      </w:r>
      <w:r w:rsidR="00597BD2" w:rsidRPr="00337A69">
        <w:rPr>
          <w:b/>
          <w:sz w:val="24"/>
          <w:szCs w:val="24"/>
        </w:rPr>
        <w:t>SANÇOES EM CASO DE INADIMPLEMENTO</w:t>
      </w:r>
      <w:r w:rsidR="008A6E70" w:rsidRPr="00337A69">
        <w:rPr>
          <w:b/>
          <w:sz w:val="24"/>
          <w:szCs w:val="24"/>
        </w:rPr>
        <w:t>:</w:t>
      </w:r>
    </w:p>
    <w:p w:rsidR="00763F37" w:rsidRPr="00337A69" w:rsidRDefault="00763F37" w:rsidP="00763F37">
      <w:pPr>
        <w:spacing w:after="160"/>
        <w:jc w:val="both"/>
        <w:rPr>
          <w:rFonts w:eastAsia="Calibri"/>
          <w:bCs/>
          <w:sz w:val="24"/>
          <w:szCs w:val="24"/>
        </w:rPr>
      </w:pPr>
    </w:p>
    <w:p w:rsidR="00763F37" w:rsidRPr="00337A69" w:rsidRDefault="00763F37" w:rsidP="00763F37">
      <w:pPr>
        <w:spacing w:before="240" w:after="160"/>
        <w:jc w:val="both"/>
        <w:rPr>
          <w:rFonts w:eastAsia="Calibri"/>
          <w:sz w:val="24"/>
          <w:szCs w:val="24"/>
        </w:rPr>
      </w:pPr>
      <w:r w:rsidRPr="00337A69">
        <w:rPr>
          <w:rFonts w:eastAsia="Calibri"/>
          <w:bCs/>
          <w:sz w:val="24"/>
          <w:szCs w:val="24"/>
        </w:rPr>
        <w:t>11.1</w:t>
      </w:r>
      <w:r w:rsidRPr="00337A69">
        <w:rPr>
          <w:rFonts w:eastAsia="Calibri"/>
          <w:b/>
          <w:bCs/>
          <w:sz w:val="24"/>
          <w:szCs w:val="24"/>
        </w:rPr>
        <w:t xml:space="preserve"> – </w:t>
      </w:r>
      <w:r w:rsidRPr="00337A6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63F37" w:rsidRPr="00337A69" w:rsidRDefault="00763F37" w:rsidP="00763F37">
      <w:pPr>
        <w:spacing w:before="240" w:after="160"/>
        <w:jc w:val="both"/>
        <w:rPr>
          <w:rFonts w:eastAsia="Calibri"/>
          <w:sz w:val="24"/>
          <w:szCs w:val="24"/>
        </w:rPr>
      </w:pPr>
      <w:r w:rsidRPr="00337A69">
        <w:rPr>
          <w:rFonts w:eastAsia="Calibri"/>
          <w:sz w:val="24"/>
          <w:szCs w:val="24"/>
        </w:rPr>
        <w:t>11.2 – As penalidades referidas no caput do artigo 81, da Lei nº 8666/93 e alterações posteriores, não se aplicam às demais licitantes que forem convocadas, conforme a ordem de classificação das propostas, que não aceitarem a contratação.</w:t>
      </w:r>
    </w:p>
    <w:p w:rsidR="00763F37" w:rsidRPr="00337A69" w:rsidRDefault="00763F37" w:rsidP="00763F37">
      <w:pPr>
        <w:spacing w:before="240" w:after="160"/>
        <w:jc w:val="both"/>
        <w:rPr>
          <w:rFonts w:eastAsia="Calibri"/>
          <w:sz w:val="24"/>
          <w:szCs w:val="24"/>
        </w:rPr>
      </w:pPr>
      <w:r w:rsidRPr="00337A69">
        <w:rPr>
          <w:rFonts w:eastAsia="Calibri"/>
          <w:sz w:val="24"/>
          <w:szCs w:val="24"/>
        </w:rPr>
        <w:t xml:space="preserve">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w:t>
      </w:r>
      <w:r w:rsidRPr="00337A69">
        <w:rPr>
          <w:rFonts w:eastAsia="Calibri"/>
          <w:sz w:val="24"/>
          <w:szCs w:val="24"/>
        </w:rPr>
        <w:lastRenderedPageBreak/>
        <w:t>ficará impedido de licitar e contratar com o Município, pelo prazo de até 05 (cinco) anos, sem prejuízo das multas previstas no Edital e das demais cominações legais;</w:t>
      </w:r>
    </w:p>
    <w:p w:rsidR="00763F37" w:rsidRPr="00337A69" w:rsidRDefault="00763F37" w:rsidP="00763F37">
      <w:pPr>
        <w:spacing w:before="240" w:after="160"/>
        <w:jc w:val="both"/>
        <w:rPr>
          <w:rFonts w:eastAsia="Calibri"/>
          <w:sz w:val="24"/>
          <w:szCs w:val="24"/>
        </w:rPr>
      </w:pPr>
      <w:r w:rsidRPr="00337A69">
        <w:rPr>
          <w:rFonts w:eastAsia="Calibri"/>
          <w:sz w:val="24"/>
          <w:szCs w:val="24"/>
        </w:rPr>
        <w:t>11.3.1 – As penalidades de que tratam o subitem anterior, serão aplicadas na forma abaixo:</w:t>
      </w:r>
    </w:p>
    <w:p w:rsidR="00763F37" w:rsidRPr="00337A69" w:rsidRDefault="00763F37" w:rsidP="009E2093">
      <w:pPr>
        <w:numPr>
          <w:ilvl w:val="0"/>
          <w:numId w:val="11"/>
        </w:numPr>
        <w:spacing w:before="240" w:after="160"/>
        <w:ind w:left="0" w:firstLine="0"/>
        <w:jc w:val="both"/>
        <w:rPr>
          <w:rFonts w:eastAsia="Calibri"/>
          <w:sz w:val="24"/>
          <w:szCs w:val="24"/>
        </w:rPr>
      </w:pPr>
      <w:r w:rsidRPr="00337A69">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763F37" w:rsidRPr="00337A69" w:rsidRDefault="00763F37" w:rsidP="009E2093">
      <w:pPr>
        <w:numPr>
          <w:ilvl w:val="0"/>
          <w:numId w:val="12"/>
        </w:numPr>
        <w:spacing w:before="240" w:after="160"/>
        <w:ind w:left="0" w:firstLine="0"/>
        <w:jc w:val="both"/>
        <w:rPr>
          <w:rFonts w:eastAsia="Calibri"/>
          <w:sz w:val="24"/>
          <w:szCs w:val="24"/>
        </w:rPr>
      </w:pPr>
      <w:r w:rsidRPr="00337A69">
        <w:rPr>
          <w:rFonts w:eastAsia="Calibri"/>
          <w:sz w:val="24"/>
          <w:szCs w:val="24"/>
        </w:rPr>
        <w:t>Falhar, fraudar, atrasar a entrega dos materiais, ficará impedido de licitar e contratar com o Município por, no mínimo 90 (noventa) dias até 02 (dois) anos;</w:t>
      </w:r>
    </w:p>
    <w:p w:rsidR="00763F37" w:rsidRPr="00337A69" w:rsidRDefault="00763F37" w:rsidP="009E2093">
      <w:pPr>
        <w:numPr>
          <w:ilvl w:val="0"/>
          <w:numId w:val="13"/>
        </w:numPr>
        <w:spacing w:before="240" w:after="160"/>
        <w:ind w:left="0" w:firstLine="0"/>
        <w:jc w:val="both"/>
        <w:rPr>
          <w:rFonts w:eastAsia="Calibri"/>
          <w:sz w:val="24"/>
          <w:szCs w:val="24"/>
        </w:rPr>
      </w:pPr>
      <w:r w:rsidRPr="00337A69">
        <w:rPr>
          <w:rFonts w:eastAsia="Calibri"/>
          <w:sz w:val="24"/>
          <w:szCs w:val="24"/>
        </w:rPr>
        <w:t>Apresentação de documentação falsa, cometer fraude fiscal e comportar-se de modo inidôneo, será impedido de licitar e contratar com o Município por, no mínimo 02 (dois) anos até 05 (cinco) anos.</w:t>
      </w:r>
    </w:p>
    <w:p w:rsidR="00763F37" w:rsidRPr="00337A69" w:rsidRDefault="00763F37" w:rsidP="00763F37">
      <w:pPr>
        <w:spacing w:before="240" w:after="160"/>
        <w:jc w:val="both"/>
        <w:rPr>
          <w:rFonts w:eastAsia="Calibri"/>
          <w:sz w:val="24"/>
          <w:szCs w:val="24"/>
        </w:rPr>
      </w:pPr>
      <w:r w:rsidRPr="00337A69">
        <w:rPr>
          <w:rFonts w:eastAsia="Calibri"/>
          <w:sz w:val="24"/>
          <w:szCs w:val="24"/>
        </w:rPr>
        <w:t>11.4 – A CONTRATADA ficará sujeita às seguintes penalidades, garantidas a prévia defesa, pela inexecução total ou parcial do Edital:</w:t>
      </w:r>
    </w:p>
    <w:p w:rsidR="00763F37" w:rsidRPr="00337A69" w:rsidRDefault="00763F37" w:rsidP="00763F37">
      <w:pPr>
        <w:spacing w:before="240" w:after="160"/>
        <w:jc w:val="both"/>
        <w:rPr>
          <w:rFonts w:eastAsia="Calibri"/>
          <w:sz w:val="24"/>
          <w:szCs w:val="24"/>
        </w:rPr>
      </w:pPr>
      <w:r w:rsidRPr="00337A69">
        <w:rPr>
          <w:rFonts w:eastAsia="Calibri"/>
          <w:sz w:val="24"/>
          <w:szCs w:val="24"/>
        </w:rPr>
        <w:t>I - advertência;</w:t>
      </w:r>
    </w:p>
    <w:p w:rsidR="00763F37" w:rsidRPr="00337A69" w:rsidRDefault="00763F37" w:rsidP="00763F37">
      <w:pPr>
        <w:spacing w:before="240" w:after="160"/>
        <w:jc w:val="both"/>
        <w:rPr>
          <w:rFonts w:eastAsia="Calibri"/>
          <w:sz w:val="24"/>
          <w:szCs w:val="24"/>
        </w:rPr>
      </w:pPr>
      <w:r w:rsidRPr="00337A69">
        <w:rPr>
          <w:rFonts w:eastAsia="Calibri"/>
          <w:sz w:val="24"/>
          <w:szCs w:val="24"/>
        </w:rPr>
        <w:t>II – multa(s):</w:t>
      </w:r>
    </w:p>
    <w:p w:rsidR="00763F37" w:rsidRPr="00337A69" w:rsidRDefault="00763F37" w:rsidP="00763F37">
      <w:pPr>
        <w:spacing w:before="240" w:after="160"/>
        <w:jc w:val="both"/>
        <w:rPr>
          <w:rFonts w:eastAsia="Calibri"/>
          <w:sz w:val="24"/>
          <w:szCs w:val="24"/>
        </w:rPr>
      </w:pPr>
      <w:r w:rsidRPr="00337A69">
        <w:rPr>
          <w:rFonts w:eastAsia="Calibri"/>
          <w:sz w:val="24"/>
          <w:szCs w:val="24"/>
        </w:rPr>
        <w:t>III- Em caso de inexecução, total ou parcial, o(s) licitante(s) vencedor(es) poderá(ão) sofrer, sem prejuízo do previsto nos artigos 86 à 88 da Lei Federal nº 8666/93, as seguintes penalidades:</w:t>
      </w:r>
    </w:p>
    <w:p w:rsidR="00763F37" w:rsidRPr="00337A69" w:rsidRDefault="00763F37" w:rsidP="009E2093">
      <w:pPr>
        <w:numPr>
          <w:ilvl w:val="0"/>
          <w:numId w:val="14"/>
        </w:numPr>
        <w:spacing w:before="240" w:after="160"/>
        <w:ind w:left="0" w:firstLine="0"/>
        <w:jc w:val="both"/>
        <w:rPr>
          <w:rFonts w:eastAsia="Calibri"/>
          <w:sz w:val="24"/>
          <w:szCs w:val="24"/>
        </w:rPr>
      </w:pPr>
      <w:r w:rsidRPr="00337A69">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763F37" w:rsidRPr="00337A69" w:rsidRDefault="00763F37" w:rsidP="009E2093">
      <w:pPr>
        <w:numPr>
          <w:ilvl w:val="0"/>
          <w:numId w:val="14"/>
        </w:numPr>
        <w:spacing w:before="240" w:after="160"/>
        <w:ind w:left="0" w:firstLine="0"/>
        <w:jc w:val="both"/>
        <w:rPr>
          <w:rFonts w:eastAsia="Calibri"/>
          <w:sz w:val="24"/>
          <w:szCs w:val="24"/>
        </w:rPr>
      </w:pPr>
      <w:r w:rsidRPr="00337A69">
        <w:rPr>
          <w:rFonts w:eastAsia="Calibri"/>
          <w:sz w:val="24"/>
          <w:szCs w:val="24"/>
        </w:rPr>
        <w:t>pelo descumprimento de qualquer outra obrigação: multa de 5% do valor total do contrato;</w:t>
      </w:r>
    </w:p>
    <w:p w:rsidR="00763F37" w:rsidRPr="00337A69" w:rsidRDefault="00763F37" w:rsidP="009E2093">
      <w:pPr>
        <w:pStyle w:val="PargrafodaLista"/>
        <w:numPr>
          <w:ilvl w:val="0"/>
          <w:numId w:val="14"/>
        </w:numPr>
        <w:spacing w:before="240" w:after="160"/>
        <w:ind w:left="0" w:firstLine="0"/>
        <w:jc w:val="both"/>
        <w:rPr>
          <w:rFonts w:eastAsia="Calibri"/>
          <w:color w:val="auto"/>
        </w:rPr>
      </w:pPr>
      <w:r w:rsidRPr="00337A69">
        <w:rPr>
          <w:rFonts w:eastAsia="Calibri"/>
          <w:color w:val="auto"/>
        </w:rPr>
        <w:t>suspensão temporária de participação em licitação e impedimento de contratar com a Administração pelo prazo não superior a 2 (dois) anos; e,</w:t>
      </w:r>
    </w:p>
    <w:p w:rsidR="00763F37" w:rsidRPr="00337A69" w:rsidRDefault="00763F37" w:rsidP="00763F37">
      <w:pPr>
        <w:spacing w:before="240" w:after="160"/>
        <w:jc w:val="both"/>
        <w:rPr>
          <w:rFonts w:eastAsia="Calibri"/>
          <w:sz w:val="24"/>
          <w:szCs w:val="24"/>
        </w:rPr>
      </w:pPr>
    </w:p>
    <w:p w:rsidR="00763F37" w:rsidRPr="00337A69" w:rsidRDefault="00763F37" w:rsidP="009E2093">
      <w:pPr>
        <w:pStyle w:val="PargrafodaLista"/>
        <w:numPr>
          <w:ilvl w:val="0"/>
          <w:numId w:val="14"/>
        </w:numPr>
        <w:spacing w:before="240" w:after="160"/>
        <w:ind w:left="0" w:firstLine="0"/>
        <w:jc w:val="both"/>
        <w:rPr>
          <w:rFonts w:eastAsia="Calibri"/>
          <w:color w:val="auto"/>
        </w:rPr>
      </w:pPr>
      <w:r w:rsidRPr="00337A69">
        <w:rPr>
          <w:rFonts w:eastAsia="Calibri"/>
          <w:color w:val="auto"/>
        </w:rPr>
        <w:t>Declaração de inidoneidade para licitar ou contratar com a Administração;</w:t>
      </w:r>
    </w:p>
    <w:p w:rsidR="00763F37" w:rsidRPr="00337A69" w:rsidRDefault="00763F37" w:rsidP="009E2093">
      <w:pPr>
        <w:pStyle w:val="PargrafodaLista"/>
        <w:numPr>
          <w:ilvl w:val="0"/>
          <w:numId w:val="14"/>
        </w:numPr>
        <w:spacing w:before="240" w:after="160"/>
        <w:ind w:left="0" w:firstLine="0"/>
        <w:jc w:val="both"/>
        <w:rPr>
          <w:rFonts w:eastAsia="Calibri"/>
          <w:color w:val="auto"/>
        </w:rPr>
      </w:pPr>
      <w:r w:rsidRPr="00337A69">
        <w:rPr>
          <w:rFonts w:eastAsia="Calibri"/>
          <w:color w:val="auto"/>
        </w:rPr>
        <w:t>O atraso na prestação dos serviços por mais de 24 (vinte e quatro) horas, ensejará a rescisão contratual, sem prejuízo da multa cabível;</w:t>
      </w:r>
    </w:p>
    <w:p w:rsidR="00763F37" w:rsidRPr="00337A69" w:rsidRDefault="00763F37" w:rsidP="00763F37">
      <w:pPr>
        <w:spacing w:before="240" w:after="160"/>
        <w:jc w:val="both"/>
        <w:rPr>
          <w:rFonts w:eastAsia="Calibri"/>
          <w:sz w:val="24"/>
          <w:szCs w:val="24"/>
        </w:rPr>
      </w:pPr>
      <w:r w:rsidRPr="00337A69">
        <w:rPr>
          <w:rFonts w:eastAsia="Calibri"/>
          <w:sz w:val="24"/>
          <w:szCs w:val="24"/>
        </w:rPr>
        <w:t xml:space="preserve">11.5 – As multas previstas nesta cláusula serão cumulativas com as demais penalidades e deverão ser recolhidas aos Cofres do Município no prazo de 05 (cinco) dias, a contar da data </w:t>
      </w:r>
      <w:r w:rsidRPr="00337A69">
        <w:rPr>
          <w:rFonts w:eastAsia="Calibri"/>
          <w:sz w:val="24"/>
          <w:szCs w:val="24"/>
        </w:rPr>
        <w:lastRenderedPageBreak/>
        <w:t>da notificação, podendo a Administração cobrá-las judicialmente, segundo a Lei nº 6.830/80, com os encargos correspondentes;</w:t>
      </w:r>
    </w:p>
    <w:p w:rsidR="00763F37" w:rsidRPr="00337A69" w:rsidRDefault="00763F37" w:rsidP="00763F37">
      <w:pPr>
        <w:spacing w:before="240" w:after="160"/>
        <w:jc w:val="both"/>
        <w:rPr>
          <w:rFonts w:eastAsia="Calibri"/>
          <w:sz w:val="24"/>
          <w:szCs w:val="24"/>
        </w:rPr>
      </w:pPr>
      <w:r w:rsidRPr="00337A69">
        <w:rPr>
          <w:rFonts w:eastAsia="Calibri"/>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63F37" w:rsidRPr="00337A69" w:rsidRDefault="00763F37" w:rsidP="00763F37">
      <w:pPr>
        <w:spacing w:before="240" w:after="160"/>
        <w:jc w:val="both"/>
        <w:rPr>
          <w:rFonts w:eastAsia="Calibri"/>
          <w:sz w:val="24"/>
          <w:szCs w:val="24"/>
        </w:rPr>
      </w:pPr>
      <w:r w:rsidRPr="00337A69">
        <w:rPr>
          <w:rFonts w:eastAsia="Calibri"/>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763F37" w:rsidRPr="00337A69" w:rsidRDefault="00763F37" w:rsidP="00763F37">
      <w:pPr>
        <w:spacing w:before="240" w:after="160"/>
        <w:jc w:val="both"/>
        <w:rPr>
          <w:rFonts w:eastAsia="Calibri"/>
          <w:sz w:val="24"/>
          <w:szCs w:val="24"/>
        </w:rPr>
      </w:pPr>
      <w:r w:rsidRPr="00337A69">
        <w:rPr>
          <w:rFonts w:eastAsia="Calibri"/>
          <w:sz w:val="24"/>
          <w:szCs w:val="24"/>
        </w:rPr>
        <w:t>11.8 – Para as penalidades previstas nos subitens 9.1 ao 9.7 será garantido o direito ao contraditório e ampla defesa;</w:t>
      </w:r>
    </w:p>
    <w:p w:rsidR="00763F37" w:rsidRPr="00337A69" w:rsidRDefault="00763F37" w:rsidP="00763F37">
      <w:pPr>
        <w:spacing w:before="240" w:after="160"/>
        <w:jc w:val="both"/>
        <w:rPr>
          <w:rFonts w:eastAsia="Calibri"/>
          <w:sz w:val="24"/>
          <w:szCs w:val="24"/>
        </w:rPr>
      </w:pPr>
      <w:r w:rsidRPr="00337A69">
        <w:rPr>
          <w:rFonts w:eastAsia="Calibri"/>
          <w:sz w:val="24"/>
          <w:szCs w:val="24"/>
        </w:rPr>
        <w:t>11.9 - As penalidades só poderão ser relevadas nas hipóteses de caso fortuito ou força maior, devidamente justificados e comprovados, a juízo da Administração;</w:t>
      </w:r>
    </w:p>
    <w:p w:rsidR="00763F37" w:rsidRPr="00337A69" w:rsidRDefault="00763F37" w:rsidP="00763F37">
      <w:pPr>
        <w:spacing w:before="240" w:after="160"/>
        <w:jc w:val="both"/>
        <w:rPr>
          <w:rFonts w:eastAsia="Calibri"/>
          <w:sz w:val="24"/>
          <w:szCs w:val="24"/>
        </w:rPr>
      </w:pPr>
      <w:r w:rsidRPr="00337A69">
        <w:rPr>
          <w:rFonts w:eastAsia="Calibri"/>
          <w:sz w:val="24"/>
          <w:szCs w:val="24"/>
        </w:rPr>
        <w:t>11.10 – Constituirão motivos para rescisão do contrato, independente da conclusão do seu prazo: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Razões de interesse público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Reiterada desobediência dos preceitos estabelecidos;</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Falta grave a Juízo do Município;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Falência ou insolvência;</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Inexecução total ou parcial do contrato;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 xml:space="preserve">     Alteração social ou modificação da finalidade ou estrutura da empresa, que venha a prejudicar a execução do contrato;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Mudanças na legislação em vigor sobre licitações, impossibilitando a execução do presente contrato;</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Descumprimento de qualquer cláusula contratual;</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 xml:space="preserve">     Ocorrência de caso fortuito ou de força maior, regularmente comprovada, impeditiva da execução do acordado entre as partes;</w:t>
      </w:r>
    </w:p>
    <w:p w:rsidR="00763F37" w:rsidRPr="00337A69" w:rsidRDefault="00763F37" w:rsidP="009E2093">
      <w:pPr>
        <w:pStyle w:val="PargrafodaLista"/>
        <w:numPr>
          <w:ilvl w:val="1"/>
          <w:numId w:val="15"/>
        </w:numPr>
        <w:spacing w:before="240" w:after="160"/>
        <w:ind w:left="0" w:firstLine="0"/>
        <w:jc w:val="both"/>
        <w:rPr>
          <w:rFonts w:eastAsia="Calibri"/>
          <w:color w:val="auto"/>
        </w:rPr>
      </w:pPr>
      <w:r w:rsidRPr="00337A69">
        <w:rPr>
          <w:rFonts w:eastAsia="Calibri"/>
          <w:color w:val="auto"/>
        </w:rPr>
        <w:t xml:space="preserve">     Por acordo entre as partes, reduzido a termo, desde que haja conveniência para o Município.</w:t>
      </w:r>
    </w:p>
    <w:p w:rsidR="00763F37" w:rsidRPr="00337A69" w:rsidRDefault="00763F37" w:rsidP="00857B2D">
      <w:pPr>
        <w:autoSpaceDE w:val="0"/>
        <w:autoSpaceDN w:val="0"/>
        <w:adjustRightInd w:val="0"/>
        <w:jc w:val="both"/>
        <w:rPr>
          <w:b/>
          <w:sz w:val="24"/>
          <w:szCs w:val="24"/>
        </w:rPr>
      </w:pPr>
    </w:p>
    <w:p w:rsidR="00857B2D" w:rsidRPr="00337A69" w:rsidRDefault="00857B2D" w:rsidP="00857B2D">
      <w:pPr>
        <w:autoSpaceDE w:val="0"/>
        <w:autoSpaceDN w:val="0"/>
        <w:adjustRightInd w:val="0"/>
        <w:jc w:val="both"/>
        <w:rPr>
          <w:b/>
          <w:sz w:val="24"/>
          <w:szCs w:val="24"/>
        </w:rPr>
      </w:pPr>
      <w:r w:rsidRPr="00337A69">
        <w:rPr>
          <w:b/>
          <w:sz w:val="24"/>
          <w:szCs w:val="24"/>
        </w:rPr>
        <w:lastRenderedPageBreak/>
        <w:t>12- DO PAGAMENTO</w:t>
      </w:r>
    </w:p>
    <w:p w:rsidR="00F420DD" w:rsidRPr="00337A69" w:rsidRDefault="00F420DD" w:rsidP="00F420DD">
      <w:pPr>
        <w:autoSpaceDE w:val="0"/>
        <w:autoSpaceDN w:val="0"/>
        <w:adjustRightInd w:val="0"/>
        <w:jc w:val="both"/>
        <w:rPr>
          <w:sz w:val="24"/>
          <w:szCs w:val="24"/>
        </w:rPr>
      </w:pPr>
    </w:p>
    <w:p w:rsidR="00763F37" w:rsidRPr="00337A69" w:rsidRDefault="00763F37" w:rsidP="00763F37">
      <w:pPr>
        <w:spacing w:after="160"/>
        <w:jc w:val="both"/>
        <w:rPr>
          <w:sz w:val="24"/>
          <w:szCs w:val="24"/>
        </w:rPr>
      </w:pPr>
      <w:r w:rsidRPr="00337A69">
        <w:rPr>
          <w:sz w:val="24"/>
          <w:szCs w:val="24"/>
        </w:rPr>
        <w:t>12.1 – O pagamento será efetuado através de conta bancária, a ser informada pela CONTRATADA no momento da apresentação da nota fiscal eletrônica. O prazo para pagamento da referida nota será de até 30 (trinta) dias, contados da execução do serviço, observada a ordem cronológica de chegada de títulos.</w:t>
      </w:r>
    </w:p>
    <w:p w:rsidR="00763F37" w:rsidRPr="00337A69" w:rsidRDefault="00763F37" w:rsidP="00763F37">
      <w:pPr>
        <w:spacing w:after="160"/>
        <w:jc w:val="both"/>
        <w:rPr>
          <w:sz w:val="24"/>
          <w:szCs w:val="24"/>
        </w:rPr>
      </w:pPr>
      <w:r w:rsidRPr="00337A69">
        <w:rPr>
          <w:sz w:val="24"/>
          <w:szCs w:val="24"/>
        </w:rPr>
        <w:t>12.2 – A nota fiscal deverá chegar para a Secretaria Municipal de Governo devidamente atestada pelo fiscalizador do contrato ou servidor responsável designado para tal tarefa, que deverá colocar o carimbo e assinatura, bem como a data do efetivo recebimento, sem emendas, rasuras, borrões, acréscimo e entrelinhas.</w:t>
      </w:r>
    </w:p>
    <w:p w:rsidR="00763F37" w:rsidRPr="00337A69" w:rsidRDefault="00763F37" w:rsidP="00763F37">
      <w:pPr>
        <w:spacing w:after="160"/>
        <w:jc w:val="both"/>
        <w:rPr>
          <w:sz w:val="24"/>
          <w:szCs w:val="24"/>
        </w:rPr>
      </w:pPr>
      <w:r w:rsidRPr="00337A69">
        <w:rPr>
          <w:sz w:val="24"/>
          <w:szCs w:val="24"/>
        </w:rPr>
        <w:t>12.3 – O pagamento será suspenso se observado algum descumprimento das obrigações assumidas pela CONTRATADA, no que se refere à habilitação e qualificação exigidas na licitação.</w:t>
      </w:r>
    </w:p>
    <w:p w:rsidR="00763F37" w:rsidRPr="00337A69" w:rsidRDefault="00763F37" w:rsidP="00763F37">
      <w:pPr>
        <w:spacing w:after="160"/>
        <w:jc w:val="both"/>
        <w:rPr>
          <w:sz w:val="24"/>
          <w:szCs w:val="24"/>
        </w:rPr>
      </w:pPr>
      <w:r w:rsidRPr="00337A69">
        <w:rPr>
          <w:sz w:val="24"/>
          <w:szCs w:val="24"/>
        </w:rPr>
        <w:t>12.4 – Qualquer pagamento somente será efetuado à CONTRATADA após as conferências do Controle Interno, e ainda, se a CONTRATADA não tiver nenhuma pendência de débito junto à CONTRATANTE, inclusive multa.</w:t>
      </w:r>
    </w:p>
    <w:p w:rsidR="00763F37" w:rsidRPr="00337A69" w:rsidRDefault="00763F37" w:rsidP="00763F37">
      <w:pPr>
        <w:spacing w:after="160"/>
        <w:jc w:val="both"/>
        <w:rPr>
          <w:b/>
          <w:sz w:val="24"/>
          <w:szCs w:val="24"/>
        </w:rPr>
      </w:pPr>
      <w:r w:rsidRPr="00337A69">
        <w:rPr>
          <w:sz w:val="24"/>
          <w:szCs w:val="24"/>
        </w:rPr>
        <w:t>12.5 – Fica vedada à CONTRATADA a cessão de créditos às Instituições Financeiras ou quaisquer outras, sob pena de rescisão contratual e demais sanções.</w:t>
      </w:r>
    </w:p>
    <w:p w:rsidR="00763F37" w:rsidRPr="00337A69" w:rsidRDefault="00763F37" w:rsidP="00763F37">
      <w:pPr>
        <w:pStyle w:val="Standard"/>
        <w:spacing w:after="160"/>
        <w:jc w:val="both"/>
        <w:rPr>
          <w:rFonts w:cs="Times New Roman"/>
          <w:b/>
          <w:bCs/>
        </w:rPr>
      </w:pPr>
      <w:r w:rsidRPr="00337A69">
        <w:rPr>
          <w:rFonts w:cs="Times New Roman"/>
          <w:bCs/>
        </w:rPr>
        <w:t>12.6</w:t>
      </w:r>
      <w:r w:rsidRPr="00337A69">
        <w:rPr>
          <w:rFonts w:cs="Times New Roman"/>
          <w:b/>
          <w:bCs/>
        </w:rPr>
        <w:t xml:space="preserve"> –</w:t>
      </w:r>
      <w:r w:rsidRPr="00337A69">
        <w:rPr>
          <w:rFonts w:cs="Times New Roman"/>
          <w:bCs/>
        </w:rPr>
        <w:t xml:space="preserve"> Juntamente com a Nota Fiscal, a Empresa Vencedora deverá apresentar os documentos abaixo relacionados, com validade atualizada, conforme art 55, inc XIII da Lei 8.666/93:</w:t>
      </w:r>
    </w:p>
    <w:p w:rsidR="00763F37" w:rsidRPr="00337A69" w:rsidRDefault="00763F37" w:rsidP="00763F37">
      <w:pPr>
        <w:pStyle w:val="Standard"/>
        <w:spacing w:after="160"/>
        <w:jc w:val="both"/>
        <w:rPr>
          <w:rFonts w:cs="Times New Roman"/>
          <w:bCs/>
        </w:rPr>
      </w:pPr>
      <w:r w:rsidRPr="00337A69">
        <w:rPr>
          <w:rFonts w:cs="Times New Roman"/>
          <w:bCs/>
        </w:rPr>
        <w:t>12.6.1 - Certidão de Regularidade com INSS - Certidão Unificada</w:t>
      </w:r>
    </w:p>
    <w:p w:rsidR="00763F37" w:rsidRPr="00337A69" w:rsidRDefault="00763F37" w:rsidP="00763F37">
      <w:pPr>
        <w:pStyle w:val="Standard"/>
        <w:spacing w:after="160"/>
        <w:jc w:val="both"/>
        <w:rPr>
          <w:rFonts w:cs="Times New Roman"/>
          <w:bCs/>
        </w:rPr>
      </w:pPr>
      <w:r w:rsidRPr="00337A69">
        <w:rPr>
          <w:rFonts w:cs="Times New Roman"/>
          <w:bCs/>
        </w:rPr>
        <w:t>12.6.2 - Certidão de Regularidade com FGTS</w:t>
      </w:r>
    </w:p>
    <w:p w:rsidR="00763F37" w:rsidRPr="00337A69" w:rsidRDefault="00F97F99" w:rsidP="00763F37">
      <w:pPr>
        <w:pStyle w:val="Standard"/>
        <w:spacing w:after="160"/>
        <w:jc w:val="both"/>
        <w:rPr>
          <w:rFonts w:cs="Times New Roman"/>
          <w:bCs/>
        </w:rPr>
      </w:pPr>
      <w:r w:rsidRPr="00337A69">
        <w:rPr>
          <w:rFonts w:cs="Times New Roman"/>
          <w:bCs/>
        </w:rPr>
        <w:t>12</w:t>
      </w:r>
      <w:r w:rsidR="00763F37" w:rsidRPr="00337A69">
        <w:rPr>
          <w:rFonts w:cs="Times New Roman"/>
          <w:bCs/>
        </w:rPr>
        <w:t>.6.3 - Certidão Conjunta de Débitos Relativos a Tributos Federais e Dívida Ativa da União.</w:t>
      </w:r>
    </w:p>
    <w:p w:rsidR="00763F37" w:rsidRPr="00337A69" w:rsidRDefault="00F97F99" w:rsidP="00763F37">
      <w:pPr>
        <w:pStyle w:val="Standard"/>
        <w:spacing w:after="160"/>
        <w:jc w:val="both"/>
        <w:rPr>
          <w:rFonts w:cs="Times New Roman"/>
          <w:bCs/>
        </w:rPr>
      </w:pPr>
      <w:r w:rsidRPr="00337A69">
        <w:rPr>
          <w:rFonts w:cs="Times New Roman"/>
          <w:bCs/>
        </w:rPr>
        <w:t>12</w:t>
      </w:r>
      <w:r w:rsidR="00763F37" w:rsidRPr="00337A69">
        <w:rPr>
          <w:rFonts w:cs="Times New Roman"/>
          <w:bCs/>
        </w:rPr>
        <w:t>.6.4 - Certidão de Regularidade para com a Fazenda Estadual e a Certidão emitida pela Procuradoria Geral o Estado;</w:t>
      </w:r>
    </w:p>
    <w:p w:rsidR="00763F37" w:rsidRPr="00337A69" w:rsidRDefault="00F97F99" w:rsidP="00763F37">
      <w:pPr>
        <w:pStyle w:val="Standard"/>
        <w:spacing w:after="160"/>
        <w:jc w:val="both"/>
        <w:rPr>
          <w:rFonts w:cs="Times New Roman"/>
          <w:bCs/>
        </w:rPr>
      </w:pPr>
      <w:r w:rsidRPr="00337A69">
        <w:rPr>
          <w:rFonts w:cs="Times New Roman"/>
          <w:bCs/>
        </w:rPr>
        <w:t>12</w:t>
      </w:r>
      <w:r w:rsidR="00763F37" w:rsidRPr="00337A69">
        <w:rPr>
          <w:rFonts w:cs="Times New Roman"/>
          <w:bCs/>
        </w:rPr>
        <w:t>.6.5 - Certidão de Regularidade para com a Fazenda Municipal da sede da Licitante</w:t>
      </w:r>
    </w:p>
    <w:p w:rsidR="00763F37" w:rsidRPr="00337A69" w:rsidRDefault="00F97F99" w:rsidP="00763F37">
      <w:pPr>
        <w:pStyle w:val="Standard"/>
        <w:spacing w:after="160"/>
        <w:jc w:val="both"/>
        <w:rPr>
          <w:rFonts w:cs="Times New Roman"/>
        </w:rPr>
      </w:pPr>
      <w:r w:rsidRPr="00337A69">
        <w:rPr>
          <w:rFonts w:cs="Times New Roman"/>
          <w:bCs/>
        </w:rPr>
        <w:t>12</w:t>
      </w:r>
      <w:r w:rsidR="00763F37" w:rsidRPr="00337A69">
        <w:rPr>
          <w:rFonts w:cs="Times New Roman"/>
          <w:bCs/>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00763F37" w:rsidRPr="00337A69">
          <w:rPr>
            <w:rStyle w:val="Hyperlink"/>
            <w:rFonts w:cs="Times New Roman"/>
            <w:bCs/>
            <w:color w:val="auto"/>
          </w:rPr>
          <w:t>HTTP://www.tst.jus.br</w:t>
        </w:r>
      </w:hyperlink>
      <w:r w:rsidR="00763F37" w:rsidRPr="00337A69">
        <w:rPr>
          <w:rFonts w:cs="Times New Roman"/>
        </w:rPr>
        <w:t xml:space="preserve"> )</w:t>
      </w:r>
    </w:p>
    <w:p w:rsidR="00763F37" w:rsidRPr="00337A69" w:rsidRDefault="00F97F99" w:rsidP="00763F37">
      <w:pPr>
        <w:widowControl w:val="0"/>
        <w:spacing w:after="160"/>
        <w:jc w:val="both"/>
        <w:rPr>
          <w:sz w:val="24"/>
          <w:szCs w:val="24"/>
        </w:rPr>
      </w:pPr>
      <w:r w:rsidRPr="00337A69">
        <w:rPr>
          <w:bCs/>
          <w:sz w:val="24"/>
          <w:szCs w:val="24"/>
        </w:rPr>
        <w:t>12</w:t>
      </w:r>
      <w:r w:rsidR="00763F37" w:rsidRPr="00337A69">
        <w:rPr>
          <w:bCs/>
          <w:sz w:val="24"/>
          <w:szCs w:val="24"/>
        </w:rPr>
        <w:t>.6.7</w:t>
      </w:r>
      <w:r w:rsidR="00763F37" w:rsidRPr="00337A69">
        <w:rPr>
          <w:sz w:val="24"/>
          <w:szCs w:val="24"/>
        </w:rPr>
        <w:t xml:space="preserve"> – Fica vedada a contratada a cessão de créditos às instituições financeiras ou quaisquer outras, sob pena de rescisão contratual e demais sanções.</w:t>
      </w:r>
    </w:p>
    <w:p w:rsidR="00C16E9C" w:rsidRPr="00337A69" w:rsidRDefault="00C16E9C" w:rsidP="00C16E9C">
      <w:pPr>
        <w:ind w:left="420"/>
        <w:jc w:val="both"/>
        <w:rPr>
          <w:b/>
          <w:sz w:val="24"/>
          <w:szCs w:val="24"/>
        </w:rPr>
      </w:pPr>
    </w:p>
    <w:p w:rsidR="008A6E70" w:rsidRPr="00337A69" w:rsidRDefault="008A6E70" w:rsidP="008A6E70">
      <w:pPr>
        <w:pStyle w:val="Cabealho"/>
        <w:tabs>
          <w:tab w:val="clear" w:pos="4419"/>
          <w:tab w:val="clear" w:pos="8838"/>
        </w:tabs>
        <w:jc w:val="both"/>
        <w:rPr>
          <w:b/>
          <w:sz w:val="24"/>
          <w:szCs w:val="24"/>
        </w:rPr>
      </w:pPr>
      <w:r w:rsidRPr="00337A69">
        <w:rPr>
          <w:b/>
          <w:sz w:val="24"/>
          <w:szCs w:val="24"/>
        </w:rPr>
        <w:t>1</w:t>
      </w:r>
      <w:r w:rsidR="00FA2DF0" w:rsidRPr="00337A69">
        <w:rPr>
          <w:b/>
          <w:sz w:val="24"/>
          <w:szCs w:val="24"/>
        </w:rPr>
        <w:t>3</w:t>
      </w:r>
      <w:r w:rsidRPr="00337A69">
        <w:rPr>
          <w:b/>
          <w:sz w:val="24"/>
          <w:szCs w:val="24"/>
        </w:rPr>
        <w:t xml:space="preserve">- DA </w:t>
      </w:r>
      <w:r w:rsidR="00FA1A36" w:rsidRPr="00337A69">
        <w:rPr>
          <w:b/>
          <w:sz w:val="24"/>
          <w:szCs w:val="24"/>
        </w:rPr>
        <w:t>ALTERAÇÃO DOS CONTRATOS</w:t>
      </w:r>
      <w:r w:rsidRPr="00337A69">
        <w:rPr>
          <w:b/>
          <w:sz w:val="24"/>
          <w:szCs w:val="24"/>
        </w:rPr>
        <w:t xml:space="preserve"> </w:t>
      </w:r>
    </w:p>
    <w:p w:rsidR="008B42EB" w:rsidRPr="00337A69" w:rsidRDefault="008B42EB" w:rsidP="008B42EB">
      <w:pPr>
        <w:spacing w:line="360" w:lineRule="auto"/>
        <w:jc w:val="both"/>
        <w:rPr>
          <w:sz w:val="24"/>
          <w:szCs w:val="24"/>
        </w:rPr>
      </w:pPr>
      <w:r w:rsidRPr="00337A69">
        <w:rPr>
          <w:sz w:val="24"/>
          <w:szCs w:val="24"/>
        </w:rPr>
        <w:t>13.1- A CONTRATADA fica obrigada a aceitar, nas mesmas condições contratuais, os acréscimos ou supressões que se fizerem na compra, até 25%(vinte e cinco por cento) do valor inicialmente contratado, nos termos do art. 65, §1º, da Lei 8.666/93.</w:t>
      </w:r>
    </w:p>
    <w:p w:rsidR="008B42EB" w:rsidRPr="00337A69" w:rsidRDefault="008B42EB" w:rsidP="008B42EB">
      <w:pPr>
        <w:spacing w:line="360" w:lineRule="auto"/>
        <w:jc w:val="both"/>
        <w:rPr>
          <w:sz w:val="24"/>
          <w:szCs w:val="24"/>
        </w:rPr>
      </w:pPr>
    </w:p>
    <w:p w:rsidR="008B42EB" w:rsidRPr="00337A69" w:rsidRDefault="008B42EB" w:rsidP="008B42EB">
      <w:pPr>
        <w:spacing w:line="360" w:lineRule="auto"/>
        <w:jc w:val="both"/>
        <w:rPr>
          <w:sz w:val="24"/>
          <w:szCs w:val="24"/>
        </w:rPr>
      </w:pPr>
      <w:r w:rsidRPr="00337A69">
        <w:rPr>
          <w:bCs/>
          <w:sz w:val="24"/>
          <w:szCs w:val="24"/>
        </w:rPr>
        <w:t>Parágrafo Único: Nas</w:t>
      </w:r>
      <w:r w:rsidRPr="00337A69">
        <w:rPr>
          <w:sz w:val="24"/>
          <w:szCs w:val="24"/>
        </w:rPr>
        <w:t xml:space="preserve"> hipóteses de sobrevirem fatos imprevisíveis, ou previsíveis, porém de </w:t>
      </w:r>
      <w:r w:rsidR="00BC6368" w:rsidRPr="00337A69">
        <w:rPr>
          <w:sz w:val="24"/>
          <w:szCs w:val="24"/>
        </w:rPr>
        <w:t>conseqüências</w:t>
      </w:r>
      <w:r w:rsidRPr="00337A69">
        <w:rPr>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158CA" w:rsidRPr="00337A69" w:rsidRDefault="005158CA" w:rsidP="00E3223C">
      <w:pPr>
        <w:pStyle w:val="Cabealho"/>
        <w:tabs>
          <w:tab w:val="clear" w:pos="4419"/>
          <w:tab w:val="clear" w:pos="8838"/>
        </w:tabs>
        <w:jc w:val="both"/>
        <w:rPr>
          <w:b/>
          <w:sz w:val="24"/>
          <w:szCs w:val="24"/>
        </w:rPr>
      </w:pPr>
    </w:p>
    <w:p w:rsidR="00E3223C" w:rsidRPr="00337A69" w:rsidRDefault="00E3223C" w:rsidP="00E3223C">
      <w:pPr>
        <w:pStyle w:val="Cabealho"/>
        <w:tabs>
          <w:tab w:val="clear" w:pos="4419"/>
          <w:tab w:val="clear" w:pos="8838"/>
        </w:tabs>
        <w:jc w:val="both"/>
        <w:rPr>
          <w:b/>
          <w:sz w:val="24"/>
          <w:szCs w:val="24"/>
        </w:rPr>
      </w:pPr>
      <w:r w:rsidRPr="00337A69">
        <w:rPr>
          <w:b/>
          <w:sz w:val="24"/>
          <w:szCs w:val="24"/>
        </w:rPr>
        <w:t xml:space="preserve">14-DO </w:t>
      </w:r>
      <w:r w:rsidR="00831221" w:rsidRPr="00337A69">
        <w:rPr>
          <w:b/>
          <w:sz w:val="24"/>
          <w:szCs w:val="24"/>
        </w:rPr>
        <w:t xml:space="preserve">PRAZO E CONDIÇÕES PARA ASSINATURA DO </w:t>
      </w:r>
      <w:r w:rsidR="002769F1" w:rsidRPr="00337A69">
        <w:rPr>
          <w:b/>
          <w:sz w:val="24"/>
          <w:szCs w:val="24"/>
        </w:rPr>
        <w:t>CONTRATO</w:t>
      </w:r>
    </w:p>
    <w:p w:rsidR="000B665C" w:rsidRPr="00337A69" w:rsidRDefault="000B665C" w:rsidP="000B665C">
      <w:pPr>
        <w:autoSpaceDE w:val="0"/>
        <w:autoSpaceDN w:val="0"/>
        <w:adjustRightInd w:val="0"/>
        <w:spacing w:after="160"/>
        <w:jc w:val="both"/>
        <w:rPr>
          <w:sz w:val="24"/>
          <w:szCs w:val="24"/>
        </w:rPr>
      </w:pPr>
      <w:r w:rsidRPr="00337A69">
        <w:rPr>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0B665C" w:rsidRPr="00337A69" w:rsidRDefault="000B665C" w:rsidP="000B665C">
      <w:pPr>
        <w:autoSpaceDE w:val="0"/>
        <w:autoSpaceDN w:val="0"/>
        <w:adjustRightInd w:val="0"/>
        <w:spacing w:after="160"/>
        <w:jc w:val="both"/>
        <w:rPr>
          <w:sz w:val="24"/>
          <w:szCs w:val="24"/>
        </w:rPr>
      </w:pPr>
      <w:r w:rsidRPr="00337A69">
        <w:rPr>
          <w:sz w:val="24"/>
          <w:szCs w:val="24"/>
        </w:rPr>
        <w:t>14.1.2 – O prazo de convocação para assinatura poderá ser prorrogado uma vez, por igual período (cinco dias), quando solicitado pela parte durante o seu transcurso e desde que ocorra motivo justificado aceito pela Administração.</w:t>
      </w:r>
    </w:p>
    <w:p w:rsidR="000B665C" w:rsidRPr="00337A69" w:rsidRDefault="000B665C" w:rsidP="000B665C">
      <w:pPr>
        <w:autoSpaceDE w:val="0"/>
        <w:autoSpaceDN w:val="0"/>
        <w:adjustRightInd w:val="0"/>
        <w:spacing w:after="160"/>
        <w:jc w:val="both"/>
        <w:rPr>
          <w:sz w:val="24"/>
          <w:szCs w:val="24"/>
        </w:rPr>
      </w:pPr>
      <w:r w:rsidRPr="00337A69">
        <w:rPr>
          <w:sz w:val="24"/>
          <w:szCs w:val="24"/>
        </w:rPr>
        <w:t>14.1.3 -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B665C" w:rsidRPr="00337A69" w:rsidRDefault="000B665C" w:rsidP="000B665C">
      <w:pPr>
        <w:autoSpaceDE w:val="0"/>
        <w:autoSpaceDN w:val="0"/>
        <w:adjustRightInd w:val="0"/>
        <w:spacing w:after="160"/>
        <w:jc w:val="both"/>
        <w:rPr>
          <w:sz w:val="24"/>
          <w:szCs w:val="24"/>
        </w:rPr>
      </w:pPr>
      <w:r w:rsidRPr="00337A69">
        <w:rPr>
          <w:sz w:val="24"/>
          <w:szCs w:val="24"/>
        </w:rPr>
        <w:t>14.1.4 – Decorridos 60 (sessenta) dias da data da entrega das propostas, sem convocação para a contratação, ficam os licitantes liberados dos compromissos assumidos.</w:t>
      </w:r>
    </w:p>
    <w:p w:rsidR="000B665C" w:rsidRPr="00337A69" w:rsidRDefault="000B665C" w:rsidP="000B665C">
      <w:pPr>
        <w:autoSpaceDE w:val="0"/>
        <w:autoSpaceDN w:val="0"/>
        <w:adjustRightInd w:val="0"/>
        <w:spacing w:after="160"/>
        <w:jc w:val="both"/>
        <w:rPr>
          <w:sz w:val="24"/>
          <w:szCs w:val="24"/>
        </w:rPr>
      </w:pPr>
      <w:r w:rsidRPr="00337A69">
        <w:rPr>
          <w:sz w:val="24"/>
          <w:szCs w:val="24"/>
        </w:rPr>
        <w:t>14.1.5 -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B665C" w:rsidRPr="00337A69" w:rsidRDefault="000B665C" w:rsidP="000B665C">
      <w:pPr>
        <w:pStyle w:val="Cabealho"/>
        <w:tabs>
          <w:tab w:val="clear" w:pos="4419"/>
          <w:tab w:val="clear" w:pos="8838"/>
        </w:tabs>
        <w:spacing w:after="160"/>
        <w:jc w:val="both"/>
        <w:rPr>
          <w:sz w:val="24"/>
          <w:szCs w:val="24"/>
        </w:rPr>
      </w:pPr>
      <w:r w:rsidRPr="00337A69">
        <w:rPr>
          <w:sz w:val="24"/>
          <w:szCs w:val="24"/>
        </w:rPr>
        <w:t>14.1.6 - Como condição para celebração do contrato, a licitante vencedora deverá manter as mesmas condições de habilitação consignadas neste projeto básico, as quais serão verificadas novamente no momento da assinatura do termo.</w:t>
      </w:r>
    </w:p>
    <w:p w:rsidR="008F5824" w:rsidRPr="00337A69" w:rsidRDefault="008F5824" w:rsidP="00E3223C">
      <w:pPr>
        <w:pStyle w:val="Cabealho"/>
        <w:tabs>
          <w:tab w:val="clear" w:pos="4419"/>
          <w:tab w:val="clear" w:pos="8838"/>
        </w:tabs>
        <w:jc w:val="both"/>
        <w:rPr>
          <w:b/>
          <w:sz w:val="24"/>
          <w:szCs w:val="24"/>
        </w:rPr>
      </w:pPr>
    </w:p>
    <w:p w:rsidR="00E3223C" w:rsidRPr="00337A69" w:rsidRDefault="00E3223C" w:rsidP="00E3223C">
      <w:pPr>
        <w:pStyle w:val="Cabealho"/>
        <w:tabs>
          <w:tab w:val="clear" w:pos="4419"/>
          <w:tab w:val="clear" w:pos="8838"/>
        </w:tabs>
        <w:jc w:val="both"/>
        <w:rPr>
          <w:b/>
          <w:sz w:val="24"/>
          <w:szCs w:val="24"/>
        </w:rPr>
      </w:pPr>
      <w:r w:rsidRPr="00337A69">
        <w:rPr>
          <w:b/>
          <w:sz w:val="24"/>
          <w:szCs w:val="24"/>
        </w:rPr>
        <w:t xml:space="preserve">15- DA FISCALIZAÇÃO </w:t>
      </w:r>
      <w:r w:rsidR="007C0B17" w:rsidRPr="00337A69">
        <w:rPr>
          <w:b/>
          <w:sz w:val="24"/>
          <w:szCs w:val="24"/>
        </w:rPr>
        <w:t xml:space="preserve">E GERENCIAMENTO DO CONTRATO </w:t>
      </w:r>
      <w:r w:rsidRPr="00337A69">
        <w:rPr>
          <w:b/>
          <w:sz w:val="24"/>
          <w:szCs w:val="24"/>
        </w:rPr>
        <w:t>(Art. 67, da Lei 8.666/93)</w:t>
      </w:r>
    </w:p>
    <w:p w:rsidR="008F5824" w:rsidRPr="00337A69" w:rsidRDefault="008F5824" w:rsidP="008F5824">
      <w:pPr>
        <w:spacing w:before="120" w:after="120" w:line="276" w:lineRule="auto"/>
        <w:jc w:val="both"/>
        <w:rPr>
          <w:sz w:val="24"/>
          <w:szCs w:val="24"/>
        </w:rPr>
      </w:pPr>
      <w:r w:rsidRPr="00337A69">
        <w:rPr>
          <w:sz w:val="24"/>
          <w:szCs w:val="24"/>
        </w:rPr>
        <w:t>15.1 – O gerenciamento e a fiscalização da contratação decorrente deste Termo Referência caberão aos Seguintes fiscalizadores:</w:t>
      </w:r>
    </w:p>
    <w:p w:rsidR="008F5824" w:rsidRPr="00337A69" w:rsidRDefault="008F5824" w:rsidP="008F5824">
      <w:pPr>
        <w:spacing w:before="120" w:after="120" w:line="276" w:lineRule="auto"/>
        <w:jc w:val="both"/>
        <w:rPr>
          <w:sz w:val="24"/>
          <w:szCs w:val="24"/>
        </w:rPr>
      </w:pPr>
      <w:r w:rsidRPr="00337A69">
        <w:rPr>
          <w:sz w:val="24"/>
          <w:szCs w:val="24"/>
        </w:rPr>
        <w:lastRenderedPageBreak/>
        <w:t xml:space="preserve">15.1.1 – Secretaria Municipal de Obras e Infraestrutura: LENINE DE SOUZA POUBEL – CHEFE DE ALMOXARIFADO DA SECRETARIA DE OBRAS – MAT. 10/3558 SMOI </w:t>
      </w:r>
    </w:p>
    <w:p w:rsidR="008F5824" w:rsidRPr="00337A69" w:rsidRDefault="008F5824" w:rsidP="008F5824">
      <w:pPr>
        <w:spacing w:before="120" w:after="120" w:line="276" w:lineRule="auto"/>
        <w:jc w:val="both"/>
        <w:rPr>
          <w:sz w:val="24"/>
          <w:szCs w:val="24"/>
        </w:rPr>
      </w:pPr>
      <w:r w:rsidRPr="00337A69">
        <w:rPr>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F5824" w:rsidRPr="00337A69" w:rsidRDefault="008F5824" w:rsidP="008F5824">
      <w:pPr>
        <w:pStyle w:val="Cabealho"/>
        <w:tabs>
          <w:tab w:val="clear" w:pos="4419"/>
          <w:tab w:val="clear" w:pos="8838"/>
        </w:tabs>
        <w:spacing w:before="120" w:after="120" w:line="276" w:lineRule="auto"/>
        <w:jc w:val="both"/>
        <w:rPr>
          <w:sz w:val="24"/>
          <w:szCs w:val="24"/>
        </w:rPr>
      </w:pPr>
      <w:r w:rsidRPr="00337A69">
        <w:rPr>
          <w:sz w:val="24"/>
          <w:szCs w:val="24"/>
        </w:rPr>
        <w:t xml:space="preserve">15.1.3 – Ficam reservados à fiscalização o direito e a autoridade para resolver todo e qualquer caso singular, omisso ou duvidoso não previsto no processo Administrativo. </w:t>
      </w:r>
    </w:p>
    <w:p w:rsidR="008F5824" w:rsidRPr="00337A69" w:rsidRDefault="008F5824" w:rsidP="008F5824">
      <w:pPr>
        <w:spacing w:before="120" w:after="120"/>
        <w:jc w:val="both"/>
        <w:rPr>
          <w:b/>
          <w:sz w:val="24"/>
          <w:szCs w:val="24"/>
        </w:rPr>
      </w:pPr>
      <w:r w:rsidRPr="00337A69">
        <w:rPr>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337A69" w:rsidRDefault="008B42EB" w:rsidP="008A6E70">
      <w:pPr>
        <w:pStyle w:val="Cabealho"/>
        <w:tabs>
          <w:tab w:val="clear" w:pos="4419"/>
          <w:tab w:val="clear" w:pos="8838"/>
        </w:tabs>
        <w:jc w:val="both"/>
        <w:rPr>
          <w:b/>
          <w:sz w:val="24"/>
          <w:szCs w:val="24"/>
        </w:rPr>
      </w:pPr>
    </w:p>
    <w:p w:rsidR="00903CE1" w:rsidRPr="00337A69" w:rsidRDefault="00903CE1" w:rsidP="00DC5A05">
      <w:pPr>
        <w:pStyle w:val="PargrafodaLista10"/>
        <w:widowControl w:val="0"/>
        <w:shd w:val="clear" w:color="auto" w:fill="FFFFFF"/>
        <w:ind w:left="0"/>
        <w:jc w:val="both"/>
        <w:rPr>
          <w:color w:val="auto"/>
        </w:rPr>
      </w:pPr>
      <w:r w:rsidRPr="00337A69">
        <w:rPr>
          <w:b/>
          <w:bCs/>
          <w:color w:val="auto"/>
        </w:rPr>
        <w:t xml:space="preserve">16.0 </w:t>
      </w:r>
      <w:r w:rsidR="00B52237" w:rsidRPr="00337A69">
        <w:rPr>
          <w:b/>
          <w:bCs/>
          <w:color w:val="auto"/>
        </w:rPr>
        <w:t>-</w:t>
      </w:r>
      <w:r w:rsidRPr="00337A69">
        <w:rPr>
          <w:b/>
          <w:bCs/>
          <w:color w:val="auto"/>
        </w:rPr>
        <w:t xml:space="preserve"> DAS OBRIGAÇÕES DA EMPRESA CONTRATADA</w:t>
      </w:r>
      <w:r w:rsidRPr="00337A69">
        <w:rPr>
          <w:b/>
          <w:bCs/>
          <w:color w:val="auto"/>
          <w:u w:val="single"/>
        </w:rPr>
        <w:t>:</w:t>
      </w:r>
    </w:p>
    <w:p w:rsidR="00903CE1" w:rsidRPr="00337A69" w:rsidRDefault="00903CE1" w:rsidP="00903CE1">
      <w:pPr>
        <w:pStyle w:val="Corpodetexto21"/>
        <w:widowControl w:val="0"/>
        <w:spacing w:after="0" w:line="100" w:lineRule="atLeast"/>
        <w:rPr>
          <w:color w:val="auto"/>
        </w:rPr>
      </w:pPr>
    </w:p>
    <w:p w:rsidR="008F5824" w:rsidRPr="00337A69" w:rsidRDefault="000B665C" w:rsidP="008F5824">
      <w:pPr>
        <w:spacing w:before="160" w:line="360" w:lineRule="auto"/>
        <w:jc w:val="both"/>
        <w:rPr>
          <w:sz w:val="24"/>
          <w:szCs w:val="24"/>
        </w:rPr>
      </w:pPr>
      <w:r w:rsidRPr="00337A69">
        <w:rPr>
          <w:sz w:val="24"/>
          <w:szCs w:val="24"/>
        </w:rPr>
        <w:t>16.1</w:t>
      </w:r>
      <w:r w:rsidR="008F5824" w:rsidRPr="00337A69">
        <w:rPr>
          <w:sz w:val="24"/>
          <w:szCs w:val="24"/>
        </w:rPr>
        <w:t xml:space="preserve"> – São obrigações da </w:t>
      </w:r>
      <w:r w:rsidR="008F5824" w:rsidRPr="00337A69">
        <w:rPr>
          <w:b/>
          <w:bCs/>
          <w:sz w:val="24"/>
          <w:szCs w:val="24"/>
        </w:rPr>
        <w:t xml:space="preserve">CONTRATADA </w:t>
      </w:r>
      <w:r w:rsidR="008F5824" w:rsidRPr="00337A69">
        <w:rPr>
          <w:sz w:val="24"/>
          <w:szCs w:val="24"/>
        </w:rPr>
        <w:t>, sem que a elas se limitem:</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Atender prontamente quaisquer exigências da fiscalização do contrato, inerentes ao objeto da contratação;</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Prestar o serviço solicitado em conformidade com os prazos determinados, devendo comunicar por escrito a fiscalização do contrato qualquer caso de força maior que justifique o atraso na prestação dos mesmos.</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 xml:space="preserve">Manter, durante a execução do contrato, as mesmas condições da habilitação; </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Garantir que todos os produtos necessários à prestação dos serviços sejam de procedência lícita e dentro da legalidade fiscal no que se refere à aquisição para tal fornecimento.</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Arcar com as despesas de carga, descarga e frete referentes ao objeto desta licitação;</w:t>
      </w:r>
    </w:p>
    <w:p w:rsidR="008F5824" w:rsidRPr="00337A69" w:rsidRDefault="008F5824" w:rsidP="008F5824">
      <w:pPr>
        <w:pStyle w:val="PargrafodaLista"/>
        <w:widowControl w:val="0"/>
        <w:numPr>
          <w:ilvl w:val="0"/>
          <w:numId w:val="23"/>
        </w:numPr>
        <w:suppressAutoHyphens w:val="0"/>
        <w:spacing w:line="360" w:lineRule="auto"/>
        <w:ind w:left="454"/>
        <w:contextualSpacing/>
        <w:jc w:val="both"/>
        <w:rPr>
          <w:color w:val="auto"/>
        </w:rPr>
      </w:pPr>
      <w:r w:rsidRPr="00337A69">
        <w:rPr>
          <w:color w:val="auto"/>
        </w:rPr>
        <w:t>Emitir notas fiscais, correspondentes a cada empenho de despesa, acompanhada de todas as CNDs.</w:t>
      </w:r>
    </w:p>
    <w:p w:rsidR="008F5824" w:rsidRPr="00337A69" w:rsidRDefault="008F5824" w:rsidP="008F5824">
      <w:pPr>
        <w:pStyle w:val="PargrafodaLista"/>
        <w:numPr>
          <w:ilvl w:val="0"/>
          <w:numId w:val="23"/>
        </w:numPr>
        <w:suppressAutoHyphens w:val="0"/>
        <w:spacing w:line="360" w:lineRule="auto"/>
        <w:ind w:left="454"/>
        <w:jc w:val="both"/>
        <w:rPr>
          <w:color w:val="auto"/>
        </w:rPr>
      </w:pPr>
      <w:r w:rsidRPr="00337A69">
        <w:rPr>
          <w:color w:val="auto"/>
        </w:rPr>
        <w:t>Compreender todas as despesas incidentes sobre o objeto licitado, tais como, impostos, tarifas, taxas, salários, encargos sociais, fiscais, trabalhistas, previdenciários e de ordem de classe, fretes, etc.</w:t>
      </w:r>
    </w:p>
    <w:p w:rsidR="008F5824" w:rsidRPr="00337A69" w:rsidRDefault="008F5824" w:rsidP="008F5824">
      <w:pPr>
        <w:pStyle w:val="PargrafodaLista"/>
        <w:numPr>
          <w:ilvl w:val="0"/>
          <w:numId w:val="23"/>
        </w:numPr>
        <w:suppressAutoHyphens w:val="0"/>
        <w:spacing w:line="360" w:lineRule="auto"/>
        <w:ind w:left="454"/>
        <w:jc w:val="both"/>
        <w:rPr>
          <w:color w:val="auto"/>
        </w:rPr>
      </w:pPr>
      <w:r w:rsidRPr="00337A69">
        <w:rPr>
          <w:color w:val="auto"/>
          <w:u w:val="single"/>
        </w:rPr>
        <w:t>Os preços apresentados devem refletir os de mercado no momento</w:t>
      </w:r>
      <w:r w:rsidRPr="00337A69">
        <w:rPr>
          <w:color w:val="auto"/>
        </w:rPr>
        <w:t xml:space="preserve">; </w:t>
      </w:r>
    </w:p>
    <w:p w:rsidR="008F5824" w:rsidRPr="00337A69" w:rsidRDefault="008F5824" w:rsidP="008F5824">
      <w:pPr>
        <w:pStyle w:val="PargrafodaLista"/>
        <w:numPr>
          <w:ilvl w:val="0"/>
          <w:numId w:val="23"/>
        </w:numPr>
        <w:suppressAutoHyphens w:val="0"/>
        <w:spacing w:line="360" w:lineRule="auto"/>
        <w:ind w:left="454"/>
        <w:jc w:val="both"/>
        <w:rPr>
          <w:color w:val="auto"/>
        </w:rPr>
      </w:pPr>
      <w:r w:rsidRPr="00337A69">
        <w:rPr>
          <w:color w:val="auto"/>
        </w:rPr>
        <w:t xml:space="preserve">A empresa deve possuir as devidas autorizações para prestação dos serviços, bem como, seria apreciável para Administração que a empresa se baseasse na tabela EMOP </w:t>
      </w:r>
      <w:r w:rsidRPr="00337A69">
        <w:rPr>
          <w:color w:val="auto"/>
        </w:rPr>
        <w:lastRenderedPageBreak/>
        <w:t>(</w:t>
      </w:r>
      <w:hyperlink r:id="rId9" w:history="1">
        <w:r w:rsidRPr="00337A69">
          <w:rPr>
            <w:rStyle w:val="Hyperlink"/>
            <w:color w:val="auto"/>
          </w:rPr>
          <w:t>www.emop.rj.gov.br/</w:t>
        </w:r>
      </w:hyperlink>
      <w:r w:rsidRPr="00337A69">
        <w:rPr>
          <w:color w:val="auto"/>
        </w:rPr>
        <w:t>) como referência à prestação do serviço, fato este que também ficará a critério do setor responsável por proceder à licitação.</w:t>
      </w:r>
    </w:p>
    <w:p w:rsidR="008F5824" w:rsidRPr="00337A69" w:rsidRDefault="008F5824" w:rsidP="008F5824">
      <w:pPr>
        <w:pStyle w:val="PargrafodaLista"/>
        <w:numPr>
          <w:ilvl w:val="0"/>
          <w:numId w:val="23"/>
        </w:numPr>
        <w:suppressAutoHyphens w:val="0"/>
        <w:spacing w:line="360" w:lineRule="auto"/>
        <w:ind w:left="454"/>
        <w:jc w:val="both"/>
        <w:rPr>
          <w:color w:val="auto"/>
        </w:rPr>
      </w:pPr>
      <w:r w:rsidRPr="00337A69">
        <w:rPr>
          <w:color w:val="auto"/>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EF5FAA" w:rsidRPr="00337A69" w:rsidRDefault="00EF5FAA" w:rsidP="008F5824">
      <w:pPr>
        <w:autoSpaceDE w:val="0"/>
        <w:autoSpaceDN w:val="0"/>
        <w:adjustRightInd w:val="0"/>
        <w:spacing w:after="160"/>
        <w:jc w:val="both"/>
      </w:pPr>
    </w:p>
    <w:p w:rsidR="00903CE1" w:rsidRPr="00337A69" w:rsidRDefault="00903CE1" w:rsidP="009E2093">
      <w:pPr>
        <w:pStyle w:val="PargrafodaLista10"/>
        <w:widowControl w:val="0"/>
        <w:numPr>
          <w:ilvl w:val="0"/>
          <w:numId w:val="5"/>
        </w:numPr>
        <w:shd w:val="clear" w:color="auto" w:fill="FFFFFF"/>
        <w:jc w:val="both"/>
        <w:rPr>
          <w:color w:val="auto"/>
        </w:rPr>
      </w:pPr>
      <w:r w:rsidRPr="00337A69">
        <w:rPr>
          <w:b/>
          <w:bCs/>
          <w:color w:val="auto"/>
        </w:rPr>
        <w:t xml:space="preserve"> DAS OBRIGAÇÕES DA CONTRATANTE</w:t>
      </w:r>
      <w:r w:rsidRPr="00337A69">
        <w:rPr>
          <w:b/>
          <w:bCs/>
          <w:color w:val="auto"/>
          <w:u w:val="single"/>
        </w:rPr>
        <w:t>:</w:t>
      </w:r>
    </w:p>
    <w:p w:rsidR="00903CE1" w:rsidRPr="00337A69" w:rsidRDefault="00903CE1" w:rsidP="00903CE1">
      <w:pPr>
        <w:pStyle w:val="PargrafodaLista10"/>
        <w:widowControl w:val="0"/>
        <w:spacing w:line="360" w:lineRule="auto"/>
        <w:ind w:left="0"/>
        <w:jc w:val="both"/>
        <w:rPr>
          <w:color w:val="auto"/>
        </w:rPr>
      </w:pPr>
    </w:p>
    <w:p w:rsidR="008F5824" w:rsidRPr="00337A69" w:rsidRDefault="008F5824" w:rsidP="008F5824">
      <w:pPr>
        <w:pStyle w:val="PargrafodaLista10"/>
        <w:spacing w:before="160" w:after="200"/>
        <w:ind w:left="0"/>
        <w:jc w:val="both"/>
        <w:rPr>
          <w:color w:val="auto"/>
        </w:rPr>
      </w:pPr>
      <w:r w:rsidRPr="00337A69">
        <w:rPr>
          <w:color w:val="auto"/>
        </w:rPr>
        <w:t>17.1 – D</w:t>
      </w:r>
      <w:r w:rsidRPr="00337A69">
        <w:rPr>
          <w:color w:val="auto"/>
          <w:spacing w:val="-5"/>
        </w:rPr>
        <w:t>ar à CONTRATADA as condições necessárias à regular execução do contrato.</w:t>
      </w:r>
    </w:p>
    <w:p w:rsidR="008F5824" w:rsidRPr="00337A69" w:rsidRDefault="008F5824" w:rsidP="008F5824">
      <w:pPr>
        <w:shd w:val="clear" w:color="auto" w:fill="FFFFFF"/>
        <w:spacing w:before="160" w:line="360" w:lineRule="auto"/>
        <w:jc w:val="both"/>
        <w:rPr>
          <w:sz w:val="24"/>
          <w:szCs w:val="24"/>
        </w:rPr>
      </w:pPr>
      <w:r w:rsidRPr="00337A69">
        <w:rPr>
          <w:sz w:val="24"/>
          <w:szCs w:val="24"/>
        </w:rPr>
        <w:t>17.2 – Fornecer todas as informações necessárias para que a contratada possa entregar o objeto dentro das especificações técnicas recomendadas;</w:t>
      </w:r>
    </w:p>
    <w:p w:rsidR="008F5824" w:rsidRPr="00337A69" w:rsidRDefault="008F5824" w:rsidP="008F5824">
      <w:pPr>
        <w:shd w:val="clear" w:color="auto" w:fill="FFFFFF"/>
        <w:spacing w:before="160" w:line="360" w:lineRule="auto"/>
        <w:jc w:val="both"/>
        <w:rPr>
          <w:sz w:val="24"/>
          <w:szCs w:val="24"/>
        </w:rPr>
      </w:pPr>
      <w:r w:rsidRPr="00337A69">
        <w:rPr>
          <w:sz w:val="24"/>
          <w:szCs w:val="24"/>
        </w:rPr>
        <w:t>17.3 – Comunicar à CONTRATADA toda e qualquer ocorrência relacionada à execução do contrato;</w:t>
      </w:r>
    </w:p>
    <w:p w:rsidR="008F5824" w:rsidRPr="00337A69" w:rsidRDefault="008F5824" w:rsidP="008F5824">
      <w:pPr>
        <w:shd w:val="clear" w:color="auto" w:fill="FFFFFF"/>
        <w:spacing w:before="160" w:line="360" w:lineRule="auto"/>
        <w:jc w:val="both"/>
        <w:rPr>
          <w:sz w:val="24"/>
          <w:szCs w:val="24"/>
        </w:rPr>
      </w:pPr>
      <w:r w:rsidRPr="00337A69">
        <w:rPr>
          <w:sz w:val="24"/>
          <w:szCs w:val="24"/>
        </w:rPr>
        <w:t>17.4 – Efetuar o pagamento à CONTRATADA, na forma convencionada neste Edital;</w:t>
      </w:r>
    </w:p>
    <w:p w:rsidR="008F5824" w:rsidRPr="00337A69" w:rsidRDefault="008F5824" w:rsidP="008F5824">
      <w:pPr>
        <w:shd w:val="clear" w:color="auto" w:fill="FFFFFF"/>
        <w:spacing w:before="160" w:line="360" w:lineRule="auto"/>
        <w:jc w:val="both"/>
        <w:rPr>
          <w:sz w:val="24"/>
          <w:szCs w:val="24"/>
        </w:rPr>
      </w:pPr>
      <w:r w:rsidRPr="00337A69">
        <w:rPr>
          <w:sz w:val="24"/>
          <w:szCs w:val="24"/>
        </w:rPr>
        <w:t>17.5 – Acompanhar e fiscalizar a execução do contrato, por meio dos servidores designados como Fiscal do Contrato, nos termos do art. 67 da Lei no 8.666/93, exigindo seu fiel e total  cumprimento;</w:t>
      </w:r>
    </w:p>
    <w:p w:rsidR="008F5824" w:rsidRPr="00337A69" w:rsidRDefault="008F5824" w:rsidP="008F5824">
      <w:pPr>
        <w:shd w:val="clear" w:color="auto" w:fill="FFFFFF"/>
        <w:spacing w:before="160" w:line="360" w:lineRule="auto"/>
        <w:jc w:val="both"/>
        <w:rPr>
          <w:sz w:val="24"/>
          <w:szCs w:val="24"/>
        </w:rPr>
      </w:pPr>
      <w:r w:rsidRPr="00337A69">
        <w:rPr>
          <w:sz w:val="24"/>
          <w:szCs w:val="24"/>
        </w:rPr>
        <w:t>17.6 – Verificar a regularidade fiscal da CONTRATADA antes de efetuar o pagamento.</w:t>
      </w:r>
    </w:p>
    <w:p w:rsidR="008F5824" w:rsidRPr="00337A69" w:rsidRDefault="008F5824" w:rsidP="008F5824">
      <w:pPr>
        <w:widowControl w:val="0"/>
        <w:spacing w:line="360" w:lineRule="auto"/>
        <w:jc w:val="both"/>
        <w:rPr>
          <w:sz w:val="24"/>
          <w:szCs w:val="24"/>
        </w:rPr>
      </w:pPr>
      <w:r w:rsidRPr="00337A69">
        <w:rPr>
          <w:sz w:val="24"/>
          <w:szCs w:val="24"/>
        </w:rPr>
        <w:t xml:space="preserve">17.7 – Aplicar penalidades à contratada, por descumprimento contratual. </w:t>
      </w:r>
    </w:p>
    <w:p w:rsidR="00956291" w:rsidRPr="00337A69" w:rsidRDefault="00956291" w:rsidP="008F5824">
      <w:pPr>
        <w:widowControl w:val="0"/>
        <w:spacing w:line="360" w:lineRule="auto"/>
        <w:jc w:val="both"/>
        <w:rPr>
          <w:sz w:val="24"/>
          <w:szCs w:val="24"/>
        </w:rPr>
      </w:pPr>
    </w:p>
    <w:p w:rsidR="00004214" w:rsidRPr="00337A69" w:rsidRDefault="006B7161" w:rsidP="009E2093">
      <w:pPr>
        <w:pStyle w:val="PargrafodaLista10"/>
        <w:widowControl w:val="0"/>
        <w:numPr>
          <w:ilvl w:val="0"/>
          <w:numId w:val="5"/>
        </w:numPr>
        <w:spacing w:line="360" w:lineRule="auto"/>
        <w:jc w:val="both"/>
        <w:rPr>
          <w:b/>
          <w:color w:val="auto"/>
        </w:rPr>
      </w:pPr>
      <w:r w:rsidRPr="00337A69">
        <w:rPr>
          <w:b/>
          <w:color w:val="auto"/>
        </w:rPr>
        <w:t xml:space="preserve"> - </w:t>
      </w:r>
      <w:r w:rsidR="00AF014F" w:rsidRPr="00337A69">
        <w:rPr>
          <w:b/>
          <w:color w:val="auto"/>
        </w:rPr>
        <w:t>PRAZO DE VIGÊNCIA DA CONTRATAÇÃO</w:t>
      </w:r>
    </w:p>
    <w:p w:rsidR="00EF5FAA" w:rsidRPr="00337A69" w:rsidRDefault="00004214" w:rsidP="00956291">
      <w:pPr>
        <w:pStyle w:val="PargrafodaLista10"/>
        <w:widowControl w:val="0"/>
        <w:spacing w:after="160"/>
        <w:ind w:left="0"/>
        <w:jc w:val="both"/>
        <w:rPr>
          <w:color w:val="auto"/>
        </w:rPr>
      </w:pPr>
      <w:r w:rsidRPr="00337A69">
        <w:rPr>
          <w:b/>
          <w:color w:val="auto"/>
        </w:rPr>
        <w:t>18.1</w:t>
      </w:r>
      <w:r w:rsidR="006B7161" w:rsidRPr="00337A69">
        <w:rPr>
          <w:b/>
          <w:color w:val="auto"/>
        </w:rPr>
        <w:t xml:space="preserve"> </w:t>
      </w:r>
      <w:r w:rsidR="00AF014F" w:rsidRPr="00337A69">
        <w:rPr>
          <w:b/>
          <w:color w:val="auto"/>
        </w:rPr>
        <w:t>–</w:t>
      </w:r>
      <w:r w:rsidR="006B7161" w:rsidRPr="00337A69">
        <w:rPr>
          <w:b/>
          <w:color w:val="auto"/>
        </w:rPr>
        <w:t xml:space="preserve"> </w:t>
      </w:r>
      <w:r w:rsidR="00956291" w:rsidRPr="00337A69">
        <w:rPr>
          <w:color w:val="auto"/>
        </w:rPr>
        <w:t>O Contrato começará a viger a partir de sua assinatura, e terminará com a prestação do serviço até 31 de dezembro de 2017, o que se deve ao fato da presente contratação tratar-se de serviço de caráter contínuo.</w:t>
      </w:r>
    </w:p>
    <w:p w:rsidR="00956291" w:rsidRPr="00337A69" w:rsidRDefault="00956291" w:rsidP="00EF5FAA">
      <w:pPr>
        <w:spacing w:line="360" w:lineRule="auto"/>
        <w:jc w:val="both"/>
        <w:rPr>
          <w:b/>
          <w:sz w:val="24"/>
          <w:szCs w:val="24"/>
        </w:rPr>
      </w:pPr>
    </w:p>
    <w:p w:rsidR="00956291" w:rsidRPr="00337A69" w:rsidRDefault="00956291" w:rsidP="00EF5FAA">
      <w:pPr>
        <w:spacing w:line="360" w:lineRule="auto"/>
        <w:jc w:val="both"/>
        <w:rPr>
          <w:b/>
          <w:sz w:val="24"/>
          <w:szCs w:val="24"/>
        </w:rPr>
      </w:pPr>
    </w:p>
    <w:p w:rsidR="00EF5FAA" w:rsidRPr="00337A69" w:rsidRDefault="00A07A61" w:rsidP="00EF5FAA">
      <w:pPr>
        <w:spacing w:line="360" w:lineRule="auto"/>
        <w:jc w:val="both"/>
        <w:rPr>
          <w:b/>
          <w:sz w:val="24"/>
          <w:szCs w:val="24"/>
        </w:rPr>
      </w:pPr>
      <w:r w:rsidRPr="00337A69">
        <w:rPr>
          <w:b/>
          <w:sz w:val="24"/>
          <w:szCs w:val="24"/>
        </w:rPr>
        <w:lastRenderedPageBreak/>
        <w:t>19</w:t>
      </w:r>
      <w:r w:rsidR="00EF5FAA" w:rsidRPr="00337A69">
        <w:rPr>
          <w:b/>
          <w:sz w:val="24"/>
          <w:szCs w:val="24"/>
        </w:rPr>
        <w:t>- DAS COMPENSAÇÕES FINANCEIRAS E PENALIZAÇÕES</w:t>
      </w:r>
    </w:p>
    <w:p w:rsidR="007D5A3D" w:rsidRPr="00337A69" w:rsidRDefault="007D5A3D" w:rsidP="007D5A3D">
      <w:pPr>
        <w:spacing w:after="160"/>
        <w:jc w:val="both"/>
        <w:rPr>
          <w:sz w:val="24"/>
          <w:szCs w:val="24"/>
        </w:rPr>
      </w:pPr>
      <w:r w:rsidRPr="00337A69">
        <w:rPr>
          <w:b/>
          <w:sz w:val="24"/>
          <w:szCs w:val="24"/>
        </w:rPr>
        <w:t>19.1</w:t>
      </w:r>
      <w:r w:rsidRPr="00337A69">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7D5A3D" w:rsidRPr="00337A69" w:rsidRDefault="007D5A3D" w:rsidP="007D5A3D">
      <w:pPr>
        <w:spacing w:after="160"/>
        <w:jc w:val="both"/>
        <w:rPr>
          <w:sz w:val="24"/>
          <w:szCs w:val="24"/>
        </w:rPr>
      </w:pPr>
    </w:p>
    <w:p w:rsidR="00C16E9C" w:rsidRPr="00337A69" w:rsidRDefault="009641CA" w:rsidP="00C16E9C">
      <w:pPr>
        <w:spacing w:line="360" w:lineRule="auto"/>
        <w:jc w:val="both"/>
        <w:rPr>
          <w:b/>
          <w:sz w:val="24"/>
          <w:szCs w:val="24"/>
        </w:rPr>
      </w:pPr>
      <w:r w:rsidRPr="00337A69">
        <w:rPr>
          <w:sz w:val="24"/>
          <w:szCs w:val="24"/>
        </w:rPr>
        <w:t>20</w:t>
      </w:r>
      <w:r w:rsidR="00C16E9C" w:rsidRPr="00337A69">
        <w:rPr>
          <w:sz w:val="24"/>
          <w:szCs w:val="24"/>
        </w:rPr>
        <w:t xml:space="preserve">- </w:t>
      </w:r>
      <w:r w:rsidR="00C16E9C" w:rsidRPr="00337A69">
        <w:rPr>
          <w:b/>
          <w:sz w:val="24"/>
          <w:szCs w:val="24"/>
        </w:rPr>
        <w:t>DO CRITÉRIO DE ATUALIZAÇÃO FINANCEIRA</w:t>
      </w:r>
    </w:p>
    <w:p w:rsidR="00C16E9C" w:rsidRPr="00337A69" w:rsidRDefault="00C16E9C" w:rsidP="00C16E9C">
      <w:pPr>
        <w:spacing w:line="360" w:lineRule="auto"/>
        <w:ind w:left="720"/>
        <w:jc w:val="both"/>
        <w:rPr>
          <w:b/>
          <w:sz w:val="24"/>
          <w:szCs w:val="24"/>
        </w:rPr>
      </w:pPr>
    </w:p>
    <w:p w:rsidR="00571392" w:rsidRPr="00337A69" w:rsidRDefault="009641CA" w:rsidP="007D5A3D">
      <w:pPr>
        <w:spacing w:after="160"/>
        <w:jc w:val="both"/>
        <w:rPr>
          <w:lang w:eastAsia="en-US"/>
        </w:rPr>
      </w:pPr>
      <w:r w:rsidRPr="00337A69">
        <w:rPr>
          <w:sz w:val="24"/>
          <w:szCs w:val="24"/>
        </w:rPr>
        <w:t>20</w:t>
      </w:r>
      <w:r w:rsidR="00C16E9C" w:rsidRPr="00337A69">
        <w:rPr>
          <w:sz w:val="24"/>
          <w:szCs w:val="24"/>
        </w:rPr>
        <w:t>.1</w:t>
      </w:r>
      <w:r w:rsidR="007D5A3D" w:rsidRPr="00337A69">
        <w:rPr>
          <w:sz w:val="24"/>
          <w:szCs w:val="24"/>
        </w:rPr>
        <w:t xml:space="preserve"> – O critério de atualização financeira dos valores a serem pagos, obedecerá a data da efetiva dos produtos e o período de adimplemento, até a data do efetivo pagamento. Fundamento legal: Art. 40, XIV, “c” e 55, III da Lei 8.666/93, obedecendo o índice I</w:t>
      </w:r>
      <w:r w:rsidR="00956291" w:rsidRPr="00337A69">
        <w:rPr>
          <w:sz w:val="24"/>
          <w:szCs w:val="24"/>
        </w:rPr>
        <w:t>PCA</w:t>
      </w:r>
      <w:r w:rsidR="007D5A3D" w:rsidRPr="00337A69">
        <w:rPr>
          <w:sz w:val="24"/>
          <w:szCs w:val="24"/>
        </w:rPr>
        <w:t>.</w:t>
      </w:r>
    </w:p>
    <w:p w:rsidR="006A50CC" w:rsidRPr="00337A69" w:rsidRDefault="006A50CC" w:rsidP="00FB6D11">
      <w:pPr>
        <w:widowControl w:val="0"/>
        <w:spacing w:line="360" w:lineRule="auto"/>
        <w:jc w:val="both"/>
        <w:rPr>
          <w:sz w:val="24"/>
          <w:szCs w:val="24"/>
          <w:shd w:val="clear" w:color="auto" w:fill="FFFFFF"/>
        </w:rPr>
      </w:pPr>
    </w:p>
    <w:p w:rsidR="006A50CC" w:rsidRPr="00337A69" w:rsidRDefault="006A50CC" w:rsidP="006A50CC">
      <w:pPr>
        <w:spacing w:line="360" w:lineRule="auto"/>
        <w:jc w:val="both"/>
        <w:rPr>
          <w:b/>
          <w:sz w:val="24"/>
          <w:szCs w:val="24"/>
        </w:rPr>
      </w:pPr>
      <w:r w:rsidRPr="00337A69">
        <w:rPr>
          <w:sz w:val="24"/>
          <w:szCs w:val="24"/>
        </w:rPr>
        <w:t xml:space="preserve">21 - </w:t>
      </w:r>
      <w:r w:rsidRPr="00337A69">
        <w:rPr>
          <w:b/>
          <w:sz w:val="24"/>
          <w:szCs w:val="24"/>
        </w:rPr>
        <w:t>DO CRONOGRAMA DE DESEMBOLSO</w:t>
      </w:r>
    </w:p>
    <w:p w:rsidR="00956291" w:rsidRPr="00337A69" w:rsidRDefault="009807E0" w:rsidP="00956291">
      <w:pPr>
        <w:spacing w:before="120" w:after="120"/>
        <w:jc w:val="both"/>
        <w:rPr>
          <w:b/>
          <w:szCs w:val="24"/>
        </w:rPr>
      </w:pPr>
      <w:r w:rsidRPr="00337A69">
        <w:rPr>
          <w:sz w:val="24"/>
          <w:szCs w:val="24"/>
        </w:rPr>
        <w:t>21.1 -</w:t>
      </w:r>
      <w:r w:rsidR="007C23ED" w:rsidRPr="00337A69">
        <w:rPr>
          <w:sz w:val="24"/>
          <w:szCs w:val="24"/>
        </w:rPr>
        <w:t xml:space="preserve"> </w:t>
      </w:r>
      <w:r w:rsidR="00956291" w:rsidRPr="00337A69">
        <w:rPr>
          <w:sz w:val="24"/>
          <w:szCs w:val="24"/>
        </w:rPr>
        <w:t>Por se tratar de execução de serviço, seu cronograma de desembolso resume se ao pagamento integral após a execução, sem parcelamento.</w:t>
      </w:r>
    </w:p>
    <w:tbl>
      <w:tblPr>
        <w:tblW w:w="0" w:type="auto"/>
        <w:tblInd w:w="38" w:type="dxa"/>
        <w:tblLayout w:type="fixed"/>
        <w:tblCellMar>
          <w:left w:w="113" w:type="dxa"/>
        </w:tblCellMar>
        <w:tblLook w:val="0000"/>
      </w:tblPr>
      <w:tblGrid>
        <w:gridCol w:w="2935"/>
        <w:gridCol w:w="2873"/>
        <w:gridCol w:w="2875"/>
      </w:tblGrid>
      <w:tr w:rsidR="00956291"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b/>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pPr>
            <w:r w:rsidRPr="00337A69">
              <w:rPr>
                <w:b/>
                <w:szCs w:val="24"/>
              </w:rPr>
              <w:t>MÊS</w:t>
            </w:r>
          </w:p>
        </w:tc>
      </w:tr>
      <w:tr w:rsidR="00956291"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r w:rsidRPr="00337A69">
              <w:rPr>
                <w:b/>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r w:rsidRPr="00337A69">
              <w:rPr>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pPr>
            <w:r w:rsidRPr="00337A69">
              <w:rPr>
                <w:szCs w:val="24"/>
              </w:rPr>
              <w:t>2°</w:t>
            </w:r>
          </w:p>
        </w:tc>
      </w:tr>
      <w:tr w:rsidR="00956291"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r w:rsidRPr="00337A69">
              <w:rPr>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r w:rsidRPr="00337A69">
              <w:rPr>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p>
        </w:tc>
      </w:tr>
      <w:tr w:rsidR="00956291"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r w:rsidRPr="00337A69">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6291" w:rsidRPr="00337A69" w:rsidRDefault="00956291" w:rsidP="00456E33">
            <w:pPr>
              <w:pStyle w:val="Padro"/>
              <w:spacing w:after="200" w:line="276" w:lineRule="auto"/>
              <w:jc w:val="center"/>
            </w:pPr>
            <w:r w:rsidRPr="00337A69">
              <w:rPr>
                <w:szCs w:val="24"/>
              </w:rPr>
              <w:t>X</w:t>
            </w:r>
          </w:p>
        </w:tc>
      </w:tr>
    </w:tbl>
    <w:p w:rsidR="002041C3" w:rsidRPr="00337A69" w:rsidRDefault="002041C3" w:rsidP="00956291">
      <w:pPr>
        <w:pStyle w:val="PargrafodaLista1"/>
        <w:widowControl w:val="0"/>
        <w:autoSpaceDE w:val="0"/>
        <w:ind w:left="0" w:firstLine="0"/>
        <w:rPr>
          <w:sz w:val="24"/>
          <w:szCs w:val="24"/>
        </w:rPr>
      </w:pPr>
    </w:p>
    <w:p w:rsidR="00B82700" w:rsidRPr="00337A69" w:rsidRDefault="00B82700" w:rsidP="00B82700">
      <w:pPr>
        <w:spacing w:line="360" w:lineRule="auto"/>
        <w:jc w:val="both"/>
        <w:rPr>
          <w:b/>
          <w:sz w:val="24"/>
          <w:szCs w:val="24"/>
        </w:rPr>
      </w:pPr>
      <w:r w:rsidRPr="00337A69">
        <w:rPr>
          <w:b/>
          <w:sz w:val="24"/>
          <w:szCs w:val="24"/>
        </w:rPr>
        <w:t>22- DO RECEBIMENTO DO OBJETO</w:t>
      </w:r>
    </w:p>
    <w:p w:rsidR="00956291" w:rsidRPr="00337A69" w:rsidRDefault="003B55B3" w:rsidP="00956291">
      <w:pPr>
        <w:pStyle w:val="Cabealho"/>
        <w:tabs>
          <w:tab w:val="left" w:pos="708"/>
        </w:tabs>
        <w:spacing w:before="120" w:after="120"/>
        <w:jc w:val="both"/>
        <w:rPr>
          <w:sz w:val="24"/>
          <w:szCs w:val="24"/>
        </w:rPr>
      </w:pPr>
      <w:r w:rsidRPr="00337A69">
        <w:rPr>
          <w:sz w:val="24"/>
          <w:szCs w:val="24"/>
        </w:rPr>
        <w:t>22.1</w:t>
      </w:r>
      <w:r w:rsidR="002041C3" w:rsidRPr="00337A69">
        <w:rPr>
          <w:sz w:val="24"/>
          <w:szCs w:val="24"/>
        </w:rPr>
        <w:t xml:space="preserve"> </w:t>
      </w:r>
      <w:r w:rsidR="00956291" w:rsidRPr="00337A69">
        <w:rPr>
          <w:sz w:val="24"/>
          <w:szCs w:val="24"/>
        </w:rPr>
        <w:t>- De acordo com o Art.73 da Lei nº. 8666/93 Inciso I; alíneas A e B, a seguir elencado:</w:t>
      </w:r>
    </w:p>
    <w:p w:rsidR="00956291" w:rsidRPr="00337A69" w:rsidRDefault="00956291" w:rsidP="00956291">
      <w:pPr>
        <w:pStyle w:val="NormalWeb"/>
        <w:spacing w:after="0"/>
        <w:ind w:left="2268"/>
        <w:jc w:val="both"/>
        <w:rPr>
          <w:i/>
          <w:sz w:val="20"/>
        </w:rPr>
      </w:pPr>
      <w:r w:rsidRPr="00337A69">
        <w:rPr>
          <w:i/>
          <w:sz w:val="20"/>
        </w:rPr>
        <w:t>“Art. 73.  Executado o contrato, o seu objeto será recebido:</w:t>
      </w:r>
    </w:p>
    <w:p w:rsidR="00956291" w:rsidRPr="00337A69" w:rsidRDefault="00956291" w:rsidP="00956291">
      <w:pPr>
        <w:pStyle w:val="NormalWeb"/>
        <w:spacing w:after="0"/>
        <w:ind w:left="2268"/>
        <w:jc w:val="both"/>
        <w:rPr>
          <w:i/>
          <w:sz w:val="20"/>
        </w:rPr>
      </w:pPr>
      <w:r w:rsidRPr="00337A69">
        <w:rPr>
          <w:i/>
          <w:sz w:val="20"/>
        </w:rPr>
        <w:t>I - em se tratando de obras e serviços:</w:t>
      </w:r>
    </w:p>
    <w:p w:rsidR="00956291" w:rsidRPr="00337A69" w:rsidRDefault="00956291" w:rsidP="00956291">
      <w:pPr>
        <w:pStyle w:val="NormalWeb"/>
        <w:spacing w:after="0"/>
        <w:ind w:left="2268"/>
        <w:jc w:val="both"/>
        <w:rPr>
          <w:i/>
          <w:sz w:val="20"/>
        </w:rPr>
      </w:pPr>
      <w:r w:rsidRPr="00337A69">
        <w:rPr>
          <w:i/>
          <w:sz w:val="20"/>
        </w:rPr>
        <w:t>A) provisoriamente, pelo responsável por seu acompanhamento e fiscalização, mediante termo circunstanciado, assinado pelas partes em até 15 (quinze) dias da comunicação escrita do contratado;</w:t>
      </w:r>
    </w:p>
    <w:p w:rsidR="00956291" w:rsidRPr="00337A69" w:rsidRDefault="00956291" w:rsidP="00956291">
      <w:pPr>
        <w:pStyle w:val="NormalWeb"/>
        <w:spacing w:after="0"/>
        <w:ind w:left="2268"/>
        <w:jc w:val="both"/>
        <w:rPr>
          <w:i/>
          <w:sz w:val="20"/>
        </w:rPr>
      </w:pPr>
      <w:r w:rsidRPr="00337A69">
        <w:rPr>
          <w:i/>
          <w:sz w:val="20"/>
        </w:rPr>
        <w:t xml:space="preserve">B) definitivamente, por servidor ou comissão designada pela autoridade competente, mediante termo circunstanciado, assinado pelas partes, após o decurso do prazo de </w:t>
      </w:r>
      <w:r w:rsidRPr="00337A69">
        <w:rPr>
          <w:i/>
          <w:sz w:val="20"/>
        </w:rPr>
        <w:lastRenderedPageBreak/>
        <w:t>observação, ou vistoria que comprove a adequação do objeto aos termos contratuais, observado o disposto no art. 69 desta Lei;</w:t>
      </w:r>
    </w:p>
    <w:p w:rsidR="00956291" w:rsidRPr="00337A69" w:rsidRDefault="00956291" w:rsidP="00956291">
      <w:pPr>
        <w:pStyle w:val="NormalWeb"/>
        <w:spacing w:after="0"/>
        <w:ind w:left="2268"/>
        <w:jc w:val="both"/>
        <w:rPr>
          <w:i/>
          <w:sz w:val="20"/>
        </w:rPr>
      </w:pPr>
      <w:r w:rsidRPr="00337A69">
        <w:rPr>
          <w:i/>
          <w:sz w:val="20"/>
        </w:rPr>
        <w:t>II - em se tratando de compras ou de locação de equipamentos:</w:t>
      </w:r>
    </w:p>
    <w:p w:rsidR="00956291" w:rsidRPr="00337A69" w:rsidRDefault="00956291" w:rsidP="00956291">
      <w:pPr>
        <w:pStyle w:val="NormalWeb"/>
        <w:spacing w:after="0"/>
        <w:ind w:left="2268"/>
        <w:jc w:val="both"/>
        <w:rPr>
          <w:i/>
          <w:sz w:val="20"/>
        </w:rPr>
      </w:pPr>
      <w:r w:rsidRPr="00337A69">
        <w:rPr>
          <w:i/>
          <w:sz w:val="20"/>
        </w:rPr>
        <w:t>A) provisoriamente, para efeito de posterior verificação da conformidade do material com a especificação;</w:t>
      </w:r>
    </w:p>
    <w:p w:rsidR="00956291" w:rsidRPr="00337A69" w:rsidRDefault="00956291" w:rsidP="00956291">
      <w:pPr>
        <w:pStyle w:val="NormalWeb"/>
        <w:spacing w:after="0"/>
        <w:ind w:left="2268"/>
        <w:jc w:val="both"/>
        <w:rPr>
          <w:i/>
          <w:sz w:val="20"/>
        </w:rPr>
      </w:pPr>
      <w:r w:rsidRPr="00337A69">
        <w:rPr>
          <w:i/>
          <w:sz w:val="20"/>
        </w:rPr>
        <w:t>B) definitivamente, após a verificação da qualidade e quantidade do material e conseqüente aceitação.</w:t>
      </w:r>
    </w:p>
    <w:p w:rsidR="00956291" w:rsidRPr="00337A69" w:rsidRDefault="00956291" w:rsidP="00956291">
      <w:pPr>
        <w:pStyle w:val="NormalWeb"/>
        <w:spacing w:after="0"/>
        <w:ind w:left="2268"/>
        <w:jc w:val="both"/>
        <w:rPr>
          <w:i/>
          <w:sz w:val="20"/>
        </w:rPr>
      </w:pPr>
      <w:r w:rsidRPr="00337A69">
        <w:rPr>
          <w:i/>
          <w:sz w:val="20"/>
        </w:rPr>
        <w:t>§ 1</w:t>
      </w:r>
      <w:r w:rsidRPr="00337A69">
        <w:rPr>
          <w:i/>
          <w:sz w:val="20"/>
          <w:u w:val="single"/>
          <w:vertAlign w:val="superscript"/>
        </w:rPr>
        <w:t>o</w:t>
      </w:r>
      <w:r w:rsidRPr="00337A69">
        <w:rPr>
          <w:i/>
          <w:sz w:val="20"/>
        </w:rPr>
        <w:t>  Nos casos de aquisição de equipamentos de grande vulto, o recebimento far-se-á mediante termo circunstanciado e, nos demais, mediante recibo.</w:t>
      </w:r>
    </w:p>
    <w:p w:rsidR="00956291" w:rsidRPr="00337A69" w:rsidRDefault="00956291" w:rsidP="00956291">
      <w:pPr>
        <w:pStyle w:val="NormalWeb"/>
        <w:spacing w:after="0"/>
        <w:ind w:left="2268"/>
        <w:jc w:val="both"/>
        <w:rPr>
          <w:i/>
          <w:sz w:val="20"/>
        </w:rPr>
      </w:pPr>
      <w:r w:rsidRPr="00337A69">
        <w:rPr>
          <w:i/>
          <w:sz w:val="20"/>
        </w:rPr>
        <w:t>§ 2</w:t>
      </w:r>
      <w:r w:rsidRPr="00337A69">
        <w:rPr>
          <w:i/>
          <w:sz w:val="20"/>
          <w:u w:val="single"/>
          <w:vertAlign w:val="superscript"/>
        </w:rPr>
        <w:t>o</w:t>
      </w:r>
      <w:r w:rsidRPr="00337A69">
        <w:rPr>
          <w:i/>
          <w:sz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956291" w:rsidRPr="00337A69" w:rsidRDefault="00956291" w:rsidP="00956291">
      <w:pPr>
        <w:pStyle w:val="NormalWeb"/>
        <w:spacing w:after="0"/>
        <w:ind w:left="2268"/>
        <w:jc w:val="both"/>
        <w:rPr>
          <w:i/>
          <w:sz w:val="20"/>
        </w:rPr>
      </w:pPr>
      <w:r w:rsidRPr="00337A69">
        <w:rPr>
          <w:i/>
          <w:sz w:val="20"/>
        </w:rPr>
        <w:t>§ 3</w:t>
      </w:r>
      <w:r w:rsidRPr="00337A69">
        <w:rPr>
          <w:i/>
          <w:sz w:val="20"/>
          <w:u w:val="single"/>
          <w:vertAlign w:val="superscript"/>
        </w:rPr>
        <w:t>o</w:t>
      </w:r>
      <w:r w:rsidRPr="00337A69">
        <w:rPr>
          <w:i/>
          <w:sz w:val="20"/>
        </w:rPr>
        <w:t>  O prazo a que se refere a alínea "b" do inciso I deste artigo não poderá ser superior a 90 (noventa) dias, salvo em casos excepcionais, devidamente justificados e previstos no edital.</w:t>
      </w:r>
    </w:p>
    <w:p w:rsidR="00956291" w:rsidRPr="00337A69" w:rsidRDefault="00956291" w:rsidP="00956291">
      <w:pPr>
        <w:pStyle w:val="NormalWeb"/>
        <w:spacing w:after="0"/>
        <w:ind w:left="2268"/>
        <w:jc w:val="both"/>
        <w:rPr>
          <w:i/>
          <w:sz w:val="20"/>
        </w:rPr>
      </w:pPr>
      <w:r w:rsidRPr="00337A69">
        <w:rPr>
          <w:i/>
          <w:sz w:val="20"/>
        </w:rPr>
        <w:t>§ 4</w:t>
      </w:r>
      <w:r w:rsidRPr="00337A69">
        <w:rPr>
          <w:i/>
          <w:sz w:val="20"/>
          <w:u w:val="single"/>
          <w:vertAlign w:val="superscript"/>
        </w:rPr>
        <w:t>o</w:t>
      </w:r>
      <w:r w:rsidRPr="00337A69">
        <w:rPr>
          <w:i/>
          <w:sz w:val="2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2041C3" w:rsidRPr="00337A69" w:rsidRDefault="002041C3" w:rsidP="00956291">
      <w:pPr>
        <w:pStyle w:val="Cabealho"/>
        <w:tabs>
          <w:tab w:val="left" w:pos="708"/>
        </w:tabs>
        <w:spacing w:after="160"/>
        <w:jc w:val="both"/>
      </w:pPr>
    </w:p>
    <w:p w:rsidR="00903CE1" w:rsidRPr="00337A69" w:rsidRDefault="00903CE1" w:rsidP="00956291">
      <w:pPr>
        <w:jc w:val="both"/>
        <w:rPr>
          <w:b/>
          <w:sz w:val="24"/>
          <w:szCs w:val="24"/>
        </w:rPr>
      </w:pPr>
    </w:p>
    <w:p w:rsidR="008A6E70" w:rsidRPr="00337A69" w:rsidRDefault="00EF5FAA" w:rsidP="008A6E70">
      <w:pPr>
        <w:pStyle w:val="Cabealho"/>
        <w:tabs>
          <w:tab w:val="clear" w:pos="4419"/>
          <w:tab w:val="clear" w:pos="8838"/>
        </w:tabs>
        <w:jc w:val="both"/>
        <w:rPr>
          <w:b/>
          <w:sz w:val="24"/>
          <w:szCs w:val="24"/>
        </w:rPr>
      </w:pPr>
      <w:r w:rsidRPr="00337A69">
        <w:rPr>
          <w:b/>
          <w:sz w:val="24"/>
          <w:szCs w:val="24"/>
        </w:rPr>
        <w:t>2</w:t>
      </w:r>
      <w:r w:rsidR="00B82700" w:rsidRPr="00337A69">
        <w:rPr>
          <w:b/>
          <w:sz w:val="24"/>
          <w:szCs w:val="24"/>
        </w:rPr>
        <w:t>3</w:t>
      </w:r>
      <w:r w:rsidR="008A6E70" w:rsidRPr="00337A69">
        <w:rPr>
          <w:b/>
          <w:sz w:val="24"/>
          <w:szCs w:val="24"/>
        </w:rPr>
        <w:t xml:space="preserve"> - DAS DISPOSIÇÕES FINAIS:</w:t>
      </w:r>
    </w:p>
    <w:p w:rsidR="008A6E70" w:rsidRPr="00337A69" w:rsidRDefault="008A6E70" w:rsidP="008A6E70">
      <w:pPr>
        <w:pStyle w:val="Cabealho"/>
        <w:tabs>
          <w:tab w:val="clear" w:pos="4419"/>
          <w:tab w:val="clear" w:pos="8838"/>
        </w:tabs>
        <w:jc w:val="both"/>
        <w:rPr>
          <w:b/>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 È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23.2- Os proponentes assumirão todos os custos de preparação e apresentação de suas propostas, não cabendo ao Município de Bom Jardim responsabilidade por qualquer custo, independente da condução ou do resultado do processo licitatório.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23.3- Os proponentes são responsáveis pela fidelidade e legitimidade das informações e dos documentos apresentados em qualquer fase da licitação.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23.4- Após a apresentação da proposta, não caberá desistência, salvo por motivo justo decorrente de fato superveniente e aceito pelo Pregoeiro.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 xml:space="preserve">23.5- Não havendo expediente ou ocorrendo qualquer fato superveniente que impeça a realização do certame na data marcada, a sessão será automaticamente transferida para o </w:t>
      </w:r>
      <w:r w:rsidRPr="00337A69">
        <w:rPr>
          <w:sz w:val="24"/>
          <w:szCs w:val="24"/>
        </w:rPr>
        <w:lastRenderedPageBreak/>
        <w:t>primeiro dia útil subseqüente, no mesmo horário e local estabelecidos, desde que não haja comunicação diversa por parte do Pregoeiro.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23.6- Na contagem dos prazos estabelecidos neste Edital excluir-se-á o dia do início e incluir-se-á o do vencimento, iniciando-se os prazos em dias de expediente da Prefeitura Municipal de Bom Jardim.</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23.7- O desatendimento à exigências formais não essenciais não importará na exclusão do licitante, desde que sejam possíveis a exata compreensão da sua proposta e a aferição da sua habilitação, durante a realização da sessão pública de pregão.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23.8- As normas que disciplinam este pregão serão sempre interpretadas em favor da ampliação da disputa entre os interessados, em comprometimento da segurança do futuro contrato.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23.9- A homologação do resultado desta licitação não implicará direito à contratação.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23.10-As disposições estabelecidas neste Edital poderão ser alteradas, observadas as disposições do Parágrafo 4º dia art. 21 da Lei 8.666/93.</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23.11- O recebimento dos envelopes não gera nenhum direito para o licitante perante o Município.</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23.12- Fica assegurado da Administração Pública, sem que caiba aos licitantes indenizações:</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numPr>
          <w:ilvl w:val="0"/>
          <w:numId w:val="2"/>
        </w:numPr>
        <w:tabs>
          <w:tab w:val="clear" w:pos="4419"/>
          <w:tab w:val="clear" w:pos="8838"/>
        </w:tabs>
        <w:jc w:val="both"/>
        <w:rPr>
          <w:sz w:val="24"/>
          <w:szCs w:val="24"/>
        </w:rPr>
      </w:pPr>
      <w:r w:rsidRPr="00337A69">
        <w:rPr>
          <w:sz w:val="24"/>
          <w:szCs w:val="24"/>
        </w:rPr>
        <w:t>Adiar a data da abertura da presente licitação, dando disso conhecimento aos interessados, com antecedência mínima de 48 (quarenta e oito) horas;</w:t>
      </w:r>
    </w:p>
    <w:p w:rsidR="00FE6A78" w:rsidRPr="00337A69" w:rsidRDefault="00FE6A78" w:rsidP="00FE6A78">
      <w:pPr>
        <w:pStyle w:val="Cabealho"/>
        <w:numPr>
          <w:ilvl w:val="0"/>
          <w:numId w:val="2"/>
        </w:numPr>
        <w:tabs>
          <w:tab w:val="clear" w:pos="4419"/>
          <w:tab w:val="clear" w:pos="8838"/>
        </w:tabs>
        <w:jc w:val="both"/>
        <w:rPr>
          <w:sz w:val="24"/>
          <w:szCs w:val="24"/>
        </w:rPr>
      </w:pPr>
      <w:r w:rsidRPr="00337A69">
        <w:rPr>
          <w:sz w:val="24"/>
          <w:szCs w:val="24"/>
        </w:rPr>
        <w:t>Revogar e/ou anular no todo ou em parte, a presente licitação, dando disso ciência aos interessados.</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23.13- O foro para dirimir questões será o da Comarca de Bom Jardim, RJ.</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23.14- 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Pr="00337A69">
        <w:rPr>
          <w:sz w:val="24"/>
          <w:szCs w:val="24"/>
          <w:u w:val="single"/>
        </w:rPr>
        <w:t xml:space="preserve"> na Lei Federal nº 8.666/93 e alterações posteriores, na Lei Federal nº 10.520 e no Decreto Municipal nº 1.393/05</w:t>
      </w:r>
      <w:r w:rsidRPr="00337A69">
        <w:rPr>
          <w:sz w:val="24"/>
          <w:szCs w:val="24"/>
        </w:rPr>
        <w:t>, e demais normas pertinentes.</w:t>
      </w:r>
    </w:p>
    <w:p w:rsidR="00FE6A78" w:rsidRPr="00337A69" w:rsidRDefault="00FE6A78" w:rsidP="00FE6A78">
      <w:pPr>
        <w:pStyle w:val="Cabealho"/>
        <w:tabs>
          <w:tab w:val="clear" w:pos="4419"/>
          <w:tab w:val="clear" w:pos="8838"/>
        </w:tabs>
        <w:ind w:left="120"/>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23.15 - Os créditos pelos quais as despesas relativas à presente licitação correrão por conta das seguintes dotações orçamentária.</w:t>
      </w:r>
    </w:p>
    <w:p w:rsidR="00173CF8" w:rsidRPr="00337A69" w:rsidRDefault="00173CF8" w:rsidP="00FE6A78">
      <w:pPr>
        <w:pStyle w:val="Cabealho"/>
        <w:tabs>
          <w:tab w:val="clear" w:pos="4419"/>
          <w:tab w:val="clear" w:pos="8838"/>
        </w:tabs>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E6A78" w:rsidRPr="00337A69" w:rsidTr="00ED7C87">
        <w:tc>
          <w:tcPr>
            <w:tcW w:w="1510" w:type="dxa"/>
          </w:tcPr>
          <w:p w:rsidR="00FE6A78" w:rsidRPr="00337A69" w:rsidRDefault="00FE6A78" w:rsidP="00ED7C87">
            <w:pPr>
              <w:pStyle w:val="Padro"/>
              <w:jc w:val="center"/>
              <w:rPr>
                <w:b/>
                <w:szCs w:val="24"/>
              </w:rPr>
            </w:pPr>
            <w:r w:rsidRPr="00337A69">
              <w:rPr>
                <w:b/>
                <w:szCs w:val="24"/>
              </w:rPr>
              <w:t>CONTA</w:t>
            </w:r>
          </w:p>
        </w:tc>
        <w:tc>
          <w:tcPr>
            <w:tcW w:w="3127" w:type="dxa"/>
          </w:tcPr>
          <w:p w:rsidR="00FE6A78" w:rsidRPr="00337A69" w:rsidRDefault="00FE6A78" w:rsidP="00ED7C87">
            <w:pPr>
              <w:pStyle w:val="Padro"/>
              <w:jc w:val="center"/>
              <w:rPr>
                <w:b/>
                <w:szCs w:val="24"/>
              </w:rPr>
            </w:pPr>
            <w:r w:rsidRPr="00337A69">
              <w:rPr>
                <w:b/>
                <w:szCs w:val="24"/>
              </w:rPr>
              <w:t>PROG. DE TRABALHO</w:t>
            </w:r>
          </w:p>
        </w:tc>
        <w:tc>
          <w:tcPr>
            <w:tcW w:w="2023" w:type="dxa"/>
            <w:tcBorders>
              <w:right w:val="single" w:sz="4" w:space="0" w:color="auto"/>
            </w:tcBorders>
          </w:tcPr>
          <w:p w:rsidR="00FE6A78" w:rsidRPr="00337A69" w:rsidRDefault="00FE6A78" w:rsidP="00ED7C87">
            <w:pPr>
              <w:pStyle w:val="Padro"/>
              <w:jc w:val="center"/>
              <w:rPr>
                <w:b/>
                <w:szCs w:val="24"/>
              </w:rPr>
            </w:pPr>
            <w:r w:rsidRPr="00337A69">
              <w:rPr>
                <w:b/>
                <w:szCs w:val="24"/>
              </w:rPr>
              <w:t>NAT. DESPESA</w:t>
            </w:r>
          </w:p>
        </w:tc>
        <w:tc>
          <w:tcPr>
            <w:tcW w:w="2340" w:type="dxa"/>
            <w:tcBorders>
              <w:top w:val="nil"/>
              <w:left w:val="nil"/>
              <w:bottom w:val="nil"/>
              <w:right w:val="nil"/>
            </w:tcBorders>
          </w:tcPr>
          <w:p w:rsidR="00FE6A78" w:rsidRPr="00337A69" w:rsidRDefault="00FE6A78" w:rsidP="00ED7C87">
            <w:pPr>
              <w:pStyle w:val="Padro"/>
              <w:jc w:val="center"/>
              <w:rPr>
                <w:b/>
                <w:szCs w:val="24"/>
              </w:rPr>
            </w:pPr>
          </w:p>
        </w:tc>
      </w:tr>
      <w:tr w:rsidR="00FE6A78" w:rsidRPr="00337A69" w:rsidTr="00ED7C87">
        <w:tc>
          <w:tcPr>
            <w:tcW w:w="1510" w:type="dxa"/>
          </w:tcPr>
          <w:p w:rsidR="00FE6A78" w:rsidRPr="00337A69" w:rsidRDefault="00956291" w:rsidP="00ED7C87">
            <w:pPr>
              <w:pStyle w:val="Corpodetexto3"/>
              <w:jc w:val="center"/>
              <w:rPr>
                <w:sz w:val="24"/>
                <w:szCs w:val="24"/>
              </w:rPr>
            </w:pPr>
            <w:r w:rsidRPr="00337A69">
              <w:rPr>
                <w:sz w:val="24"/>
                <w:szCs w:val="24"/>
              </w:rPr>
              <w:t>301</w:t>
            </w:r>
          </w:p>
        </w:tc>
        <w:tc>
          <w:tcPr>
            <w:tcW w:w="3127" w:type="dxa"/>
          </w:tcPr>
          <w:p w:rsidR="00FE6A78" w:rsidRPr="00337A69" w:rsidRDefault="00FE6A78" w:rsidP="00956291">
            <w:pPr>
              <w:jc w:val="center"/>
              <w:rPr>
                <w:sz w:val="24"/>
                <w:szCs w:val="24"/>
              </w:rPr>
            </w:pPr>
            <w:r w:rsidRPr="00337A69">
              <w:rPr>
                <w:sz w:val="24"/>
                <w:szCs w:val="24"/>
              </w:rPr>
              <w:t>0</w:t>
            </w:r>
            <w:r w:rsidR="00956291" w:rsidRPr="00337A69">
              <w:rPr>
                <w:sz w:val="24"/>
                <w:szCs w:val="24"/>
              </w:rPr>
              <w:t>604.2678200492.054</w:t>
            </w:r>
          </w:p>
        </w:tc>
        <w:tc>
          <w:tcPr>
            <w:tcW w:w="2023" w:type="dxa"/>
          </w:tcPr>
          <w:p w:rsidR="00FE6A78" w:rsidRPr="00337A69" w:rsidRDefault="00FE6A78" w:rsidP="002041C3">
            <w:pPr>
              <w:jc w:val="center"/>
              <w:rPr>
                <w:sz w:val="24"/>
                <w:szCs w:val="24"/>
              </w:rPr>
            </w:pPr>
            <w:r w:rsidRPr="00337A69">
              <w:rPr>
                <w:sz w:val="24"/>
                <w:szCs w:val="24"/>
              </w:rPr>
              <w:t>3390.3</w:t>
            </w:r>
            <w:r w:rsidR="002041C3" w:rsidRPr="00337A69">
              <w:rPr>
                <w:sz w:val="24"/>
                <w:szCs w:val="24"/>
              </w:rPr>
              <w:t>9</w:t>
            </w:r>
            <w:r w:rsidRPr="00337A69">
              <w:rPr>
                <w:sz w:val="24"/>
                <w:szCs w:val="24"/>
              </w:rPr>
              <w:t>.00</w:t>
            </w:r>
          </w:p>
        </w:tc>
        <w:tc>
          <w:tcPr>
            <w:tcW w:w="2340" w:type="dxa"/>
          </w:tcPr>
          <w:p w:rsidR="00FE6A78" w:rsidRPr="00337A69" w:rsidRDefault="002041C3" w:rsidP="00ED7C87">
            <w:pPr>
              <w:pStyle w:val="Corpodetexto3"/>
              <w:jc w:val="center"/>
              <w:rPr>
                <w:sz w:val="24"/>
                <w:szCs w:val="24"/>
              </w:rPr>
            </w:pPr>
            <w:r w:rsidRPr="00337A69">
              <w:rPr>
                <w:sz w:val="24"/>
                <w:szCs w:val="24"/>
              </w:rPr>
              <w:t>Serviços</w:t>
            </w:r>
          </w:p>
        </w:tc>
      </w:tr>
      <w:tr w:rsidR="00956291" w:rsidRPr="00337A69" w:rsidTr="00ED7C87">
        <w:tc>
          <w:tcPr>
            <w:tcW w:w="1510" w:type="dxa"/>
          </w:tcPr>
          <w:p w:rsidR="00956291" w:rsidRPr="00337A69" w:rsidRDefault="00956291" w:rsidP="00ED7C87">
            <w:pPr>
              <w:pStyle w:val="Corpodetexto3"/>
              <w:jc w:val="center"/>
              <w:rPr>
                <w:sz w:val="24"/>
                <w:szCs w:val="24"/>
              </w:rPr>
            </w:pPr>
            <w:r w:rsidRPr="00337A69">
              <w:rPr>
                <w:sz w:val="24"/>
                <w:szCs w:val="24"/>
              </w:rPr>
              <w:lastRenderedPageBreak/>
              <w:t>302</w:t>
            </w:r>
          </w:p>
        </w:tc>
        <w:tc>
          <w:tcPr>
            <w:tcW w:w="3127" w:type="dxa"/>
          </w:tcPr>
          <w:p w:rsidR="00956291" w:rsidRPr="00337A69" w:rsidRDefault="00956291" w:rsidP="00456E33">
            <w:pPr>
              <w:jc w:val="center"/>
              <w:rPr>
                <w:sz w:val="24"/>
                <w:szCs w:val="24"/>
              </w:rPr>
            </w:pPr>
            <w:r w:rsidRPr="00337A69">
              <w:rPr>
                <w:sz w:val="24"/>
                <w:szCs w:val="24"/>
              </w:rPr>
              <w:t>0604.2678200492.054</w:t>
            </w:r>
          </w:p>
        </w:tc>
        <w:tc>
          <w:tcPr>
            <w:tcW w:w="2023" w:type="dxa"/>
          </w:tcPr>
          <w:p w:rsidR="00956291" w:rsidRPr="00337A69" w:rsidRDefault="00956291" w:rsidP="00456E33">
            <w:pPr>
              <w:jc w:val="center"/>
              <w:rPr>
                <w:sz w:val="24"/>
                <w:szCs w:val="24"/>
              </w:rPr>
            </w:pPr>
            <w:r w:rsidRPr="00337A69">
              <w:rPr>
                <w:sz w:val="24"/>
                <w:szCs w:val="24"/>
              </w:rPr>
              <w:t>3390.39.00</w:t>
            </w:r>
          </w:p>
        </w:tc>
        <w:tc>
          <w:tcPr>
            <w:tcW w:w="2340" w:type="dxa"/>
          </w:tcPr>
          <w:p w:rsidR="00956291" w:rsidRPr="00337A69" w:rsidRDefault="00956291" w:rsidP="00456E33">
            <w:pPr>
              <w:pStyle w:val="Corpodetexto3"/>
              <w:jc w:val="center"/>
              <w:rPr>
                <w:sz w:val="24"/>
                <w:szCs w:val="24"/>
              </w:rPr>
            </w:pPr>
            <w:r w:rsidRPr="00337A69">
              <w:rPr>
                <w:sz w:val="24"/>
                <w:szCs w:val="24"/>
              </w:rPr>
              <w:t>Serviços</w:t>
            </w:r>
          </w:p>
        </w:tc>
      </w:tr>
    </w:tbl>
    <w:p w:rsidR="002041C3" w:rsidRPr="00337A69" w:rsidRDefault="002041C3"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 xml:space="preserve">23.16- Qualquer pedido de esclarecimento em relação e eventuais dúvidas na interpretação do presente Edital e seus Anexos, deverão ser encaminhadas para os e-mails: </w:t>
      </w:r>
      <w:hyperlink r:id="rId10" w:history="1">
        <w:r w:rsidRPr="00337A69">
          <w:rPr>
            <w:rStyle w:val="Hyperlink"/>
            <w:color w:val="auto"/>
            <w:sz w:val="24"/>
            <w:szCs w:val="24"/>
          </w:rPr>
          <w:t>licitacao.bomjardim@gmail.com</w:t>
        </w:r>
      </w:hyperlink>
      <w:r w:rsidRPr="00337A69">
        <w:rPr>
          <w:sz w:val="24"/>
          <w:szCs w:val="24"/>
        </w:rPr>
        <w:t xml:space="preserve"> ou </w:t>
      </w:r>
      <w:hyperlink r:id="rId11" w:history="1">
        <w:r w:rsidRPr="00337A69">
          <w:rPr>
            <w:rStyle w:val="Hyperlink"/>
            <w:color w:val="auto"/>
            <w:sz w:val="24"/>
            <w:szCs w:val="24"/>
          </w:rPr>
          <w:t>licitação@bomjardim.rj.gov.br</w:t>
        </w:r>
      </w:hyperlink>
      <w:r w:rsidRPr="00337A69">
        <w:rPr>
          <w:sz w:val="24"/>
          <w:szCs w:val="24"/>
        </w:rPr>
        <w:t>, ou ainda, feitas pessoalmente ao Pregoeiro, no horário de 9:00 às 12:00 horas e 13h00min. às 17h00min., na Praça Governador Roberto Silveira nº 44 , 4º andar Centro, Bom Jardim- RJ onde poderá ser retirada cópia integral do Edital e seus anexos,  tel  (22)  2566 - 2916 ou    2566 -2316.</w:t>
      </w:r>
    </w:p>
    <w:p w:rsidR="00FE6A78" w:rsidRPr="00337A69" w:rsidRDefault="00FE6A78" w:rsidP="00956291">
      <w:pPr>
        <w:pStyle w:val="Cabealho"/>
        <w:tabs>
          <w:tab w:val="clear" w:pos="4419"/>
          <w:tab w:val="clear" w:pos="8838"/>
        </w:tabs>
        <w:spacing w:line="276" w:lineRule="auto"/>
        <w:jc w:val="both"/>
        <w:rPr>
          <w:sz w:val="24"/>
          <w:szCs w:val="24"/>
        </w:rPr>
      </w:pPr>
    </w:p>
    <w:p w:rsidR="00956291" w:rsidRPr="00337A69" w:rsidRDefault="00FE6A78" w:rsidP="00956291">
      <w:pPr>
        <w:spacing w:line="276" w:lineRule="auto"/>
        <w:jc w:val="both"/>
        <w:rPr>
          <w:sz w:val="24"/>
          <w:szCs w:val="24"/>
        </w:rPr>
      </w:pPr>
      <w:r w:rsidRPr="00337A69">
        <w:rPr>
          <w:sz w:val="24"/>
          <w:szCs w:val="24"/>
        </w:rPr>
        <w:t xml:space="preserve">23.17- </w:t>
      </w:r>
      <w:r w:rsidR="00956291" w:rsidRPr="00337A69">
        <w:rPr>
          <w:sz w:val="24"/>
          <w:szCs w:val="24"/>
        </w:rPr>
        <w:t>O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E62185" w:rsidRPr="00337A69" w:rsidRDefault="00E62185" w:rsidP="006C5421">
      <w:pPr>
        <w:jc w:val="both"/>
        <w:rPr>
          <w:b/>
          <w:sz w:val="24"/>
          <w:szCs w:val="24"/>
        </w:rPr>
      </w:pPr>
    </w:p>
    <w:p w:rsidR="00B07111" w:rsidRPr="00337A69" w:rsidRDefault="006A50CC" w:rsidP="00B07111">
      <w:pPr>
        <w:spacing w:line="360" w:lineRule="auto"/>
        <w:jc w:val="both"/>
        <w:rPr>
          <w:sz w:val="24"/>
          <w:szCs w:val="24"/>
        </w:rPr>
      </w:pPr>
      <w:r w:rsidRPr="00337A69">
        <w:rPr>
          <w:b/>
          <w:sz w:val="24"/>
          <w:szCs w:val="24"/>
        </w:rPr>
        <w:t>2</w:t>
      </w:r>
      <w:r w:rsidR="00B82700" w:rsidRPr="00337A69">
        <w:rPr>
          <w:b/>
          <w:sz w:val="24"/>
          <w:szCs w:val="24"/>
        </w:rPr>
        <w:t>3</w:t>
      </w:r>
      <w:r w:rsidR="009641CA" w:rsidRPr="00337A69">
        <w:rPr>
          <w:b/>
          <w:sz w:val="24"/>
          <w:szCs w:val="24"/>
        </w:rPr>
        <w:t>.18-</w:t>
      </w:r>
      <w:r w:rsidR="007A74D2" w:rsidRPr="00337A69">
        <w:rPr>
          <w:b/>
          <w:sz w:val="24"/>
          <w:szCs w:val="24"/>
        </w:rPr>
        <w:t xml:space="preserve"> </w:t>
      </w:r>
      <w:r w:rsidR="009132B6" w:rsidRPr="00337A69">
        <w:rPr>
          <w:b/>
          <w:sz w:val="24"/>
          <w:szCs w:val="24"/>
        </w:rPr>
        <w:t>DAS CONDIÇÕES PARA SEGURO</w:t>
      </w:r>
      <w:r w:rsidR="007A74D2" w:rsidRPr="00337A69">
        <w:rPr>
          <w:b/>
          <w:sz w:val="24"/>
          <w:szCs w:val="24"/>
        </w:rPr>
        <w:t>:</w:t>
      </w:r>
      <w:r w:rsidR="007A74D2" w:rsidRPr="00337A69">
        <w:rPr>
          <w:sz w:val="24"/>
          <w:szCs w:val="24"/>
        </w:rPr>
        <w:t xml:space="preserve"> </w:t>
      </w:r>
      <w:r w:rsidR="00E62185" w:rsidRPr="00337A69">
        <w:rPr>
          <w:sz w:val="24"/>
          <w:szCs w:val="24"/>
        </w:rPr>
        <w:t>A prestação do serviço não necessita de seguro.</w:t>
      </w:r>
    </w:p>
    <w:p w:rsidR="00B07111" w:rsidRPr="00337A69" w:rsidRDefault="00B07111" w:rsidP="00B07111">
      <w:pPr>
        <w:spacing w:line="360" w:lineRule="auto"/>
        <w:jc w:val="both"/>
        <w:rPr>
          <w:sz w:val="24"/>
          <w:szCs w:val="24"/>
        </w:rPr>
      </w:pPr>
    </w:p>
    <w:p w:rsidR="004D2731" w:rsidRPr="00337A69" w:rsidRDefault="004D2731" w:rsidP="00B07111">
      <w:pPr>
        <w:spacing w:line="360" w:lineRule="auto"/>
        <w:jc w:val="both"/>
        <w:rPr>
          <w:sz w:val="24"/>
          <w:szCs w:val="24"/>
        </w:rPr>
      </w:pPr>
      <w:r w:rsidRPr="00337A69">
        <w:rPr>
          <w:sz w:val="24"/>
          <w:szCs w:val="24"/>
        </w:rPr>
        <w:t xml:space="preserve">23.19- </w:t>
      </w:r>
      <w:r w:rsidRPr="00337A69">
        <w:rPr>
          <w:b/>
          <w:sz w:val="24"/>
          <w:szCs w:val="24"/>
        </w:rPr>
        <w:t xml:space="preserve">RESPONSÁVEL PELO PROJETO: </w:t>
      </w:r>
    </w:p>
    <w:p w:rsidR="00956291" w:rsidRPr="00337A69" w:rsidRDefault="00956291" w:rsidP="00956291">
      <w:pPr>
        <w:rPr>
          <w:sz w:val="24"/>
          <w:szCs w:val="24"/>
        </w:rPr>
      </w:pPr>
    </w:p>
    <w:p w:rsidR="00956291" w:rsidRPr="00337A69" w:rsidRDefault="00CD79A3" w:rsidP="00956291">
      <w:pPr>
        <w:rPr>
          <w:sz w:val="24"/>
          <w:szCs w:val="24"/>
        </w:rPr>
      </w:pPr>
      <w:r w:rsidRPr="00337A69">
        <w:rPr>
          <w:sz w:val="24"/>
          <w:szCs w:val="24"/>
        </w:rPr>
        <w:t>23.19.1-</w:t>
      </w:r>
      <w:r w:rsidR="000D645B" w:rsidRPr="00337A69">
        <w:rPr>
          <w:sz w:val="24"/>
          <w:szCs w:val="24"/>
        </w:rPr>
        <w:t xml:space="preserve"> </w:t>
      </w:r>
      <w:r w:rsidR="00956291" w:rsidRPr="00337A69">
        <w:rPr>
          <w:sz w:val="24"/>
          <w:szCs w:val="24"/>
        </w:rPr>
        <w:t>Raul de Abreu Bezerra, Auxiliar Administrativo II, Mat. 10/6221 - SMOI</w:t>
      </w:r>
    </w:p>
    <w:p w:rsidR="008A6E70" w:rsidRPr="00337A69" w:rsidRDefault="008A6E70" w:rsidP="008A6E70">
      <w:pPr>
        <w:pStyle w:val="Cabealho"/>
        <w:tabs>
          <w:tab w:val="clear" w:pos="4419"/>
          <w:tab w:val="clear" w:pos="8838"/>
        </w:tabs>
        <w:jc w:val="both"/>
        <w:rPr>
          <w:b/>
          <w:bCs/>
          <w:sz w:val="24"/>
          <w:szCs w:val="24"/>
        </w:rPr>
      </w:pPr>
    </w:p>
    <w:p w:rsidR="00956291" w:rsidRPr="00337A69" w:rsidRDefault="00956291" w:rsidP="00FE6A78">
      <w:pPr>
        <w:pStyle w:val="Cabealho"/>
        <w:tabs>
          <w:tab w:val="clear" w:pos="4419"/>
          <w:tab w:val="clear" w:pos="8838"/>
        </w:tabs>
        <w:jc w:val="both"/>
        <w:rPr>
          <w:b/>
          <w:bCs/>
          <w:sz w:val="24"/>
          <w:szCs w:val="24"/>
        </w:rPr>
      </w:pPr>
    </w:p>
    <w:p w:rsidR="00FE6A78" w:rsidRPr="00337A69" w:rsidRDefault="00FE6A78" w:rsidP="00FE6A78">
      <w:pPr>
        <w:pStyle w:val="Cabealho"/>
        <w:tabs>
          <w:tab w:val="clear" w:pos="4419"/>
          <w:tab w:val="clear" w:pos="8838"/>
        </w:tabs>
        <w:jc w:val="both"/>
        <w:rPr>
          <w:b/>
          <w:bCs/>
          <w:sz w:val="24"/>
          <w:szCs w:val="24"/>
        </w:rPr>
      </w:pPr>
      <w:r w:rsidRPr="00337A69">
        <w:rPr>
          <w:b/>
          <w:bCs/>
          <w:sz w:val="24"/>
          <w:szCs w:val="24"/>
        </w:rPr>
        <w:t>24- ANEXOS QUE INTEGRAM ESTE EDITAL</w:t>
      </w:r>
    </w:p>
    <w:p w:rsidR="00FE6A78" w:rsidRPr="00337A69" w:rsidRDefault="00FE6A78" w:rsidP="00FE6A78">
      <w:pPr>
        <w:pStyle w:val="Cabealho"/>
        <w:tabs>
          <w:tab w:val="clear" w:pos="4419"/>
          <w:tab w:val="clear" w:pos="8838"/>
        </w:tabs>
        <w:jc w:val="both"/>
        <w:rPr>
          <w:b/>
          <w:bCs/>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Os anexos que integram este Edital, como partes inseparáveis, são os seguintes:</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24-1- Anexo I – Termo Referência</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24.2 - Anexo II - Proposta de Preços</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24.3 - Anexo III – Declaração de Fatos Impeditivos</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24.4- Anexo IV – Carta de Credenciamento</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 xml:space="preserve">24.5- Anexo V - Modelo de Declaração relativa a trabalho de menores . </w:t>
      </w:r>
    </w:p>
    <w:p w:rsidR="00FE6A78" w:rsidRPr="00337A69" w:rsidRDefault="00FE6A78" w:rsidP="00FE6A78">
      <w:pPr>
        <w:pStyle w:val="Cabealho"/>
        <w:tabs>
          <w:tab w:val="clear" w:pos="4419"/>
          <w:tab w:val="clear" w:pos="8838"/>
        </w:tabs>
        <w:jc w:val="both"/>
        <w:rPr>
          <w:sz w:val="24"/>
          <w:szCs w:val="24"/>
        </w:rPr>
      </w:pPr>
      <w:r w:rsidRPr="00337A69">
        <w:rPr>
          <w:sz w:val="24"/>
          <w:szCs w:val="24"/>
        </w:rPr>
        <w:t xml:space="preserve"> </w:t>
      </w:r>
    </w:p>
    <w:p w:rsidR="00FE6A78" w:rsidRPr="00337A69" w:rsidRDefault="00FE6A78" w:rsidP="00FE6A78">
      <w:pPr>
        <w:pStyle w:val="Cabealho"/>
        <w:tabs>
          <w:tab w:val="clear" w:pos="4419"/>
          <w:tab w:val="clear" w:pos="8838"/>
        </w:tabs>
        <w:jc w:val="both"/>
        <w:rPr>
          <w:sz w:val="24"/>
          <w:szCs w:val="24"/>
        </w:rPr>
      </w:pPr>
      <w:r w:rsidRPr="00337A69">
        <w:rPr>
          <w:sz w:val="24"/>
          <w:szCs w:val="24"/>
        </w:rPr>
        <w:t>24.6- Anexo VI - -Declaração de ME ou EPP.</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24.7-Anexo VII- Declaração de Atendimento aos Requisitos de Habilitação</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24.8 – Anexo VIII – Declaração de Idoneidade</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both"/>
        <w:rPr>
          <w:sz w:val="24"/>
          <w:szCs w:val="24"/>
        </w:rPr>
      </w:pPr>
      <w:r w:rsidRPr="00337A69">
        <w:rPr>
          <w:sz w:val="24"/>
          <w:szCs w:val="24"/>
        </w:rPr>
        <w:t>2</w:t>
      </w:r>
      <w:r w:rsidR="00956291" w:rsidRPr="00337A69">
        <w:rPr>
          <w:sz w:val="24"/>
          <w:szCs w:val="24"/>
        </w:rPr>
        <w:t>4</w:t>
      </w:r>
      <w:r w:rsidRPr="00337A69">
        <w:rPr>
          <w:sz w:val="24"/>
          <w:szCs w:val="24"/>
        </w:rPr>
        <w:t>.9 – Anexo IX – Minuta de Contrato.</w:t>
      </w:r>
    </w:p>
    <w:p w:rsidR="00FE6A78" w:rsidRPr="00337A69" w:rsidRDefault="00FE6A78" w:rsidP="00FE6A78">
      <w:pPr>
        <w:pStyle w:val="Cabealho"/>
        <w:tabs>
          <w:tab w:val="clear" w:pos="4419"/>
          <w:tab w:val="clear" w:pos="8838"/>
        </w:tabs>
        <w:jc w:val="both"/>
        <w:rPr>
          <w:sz w:val="24"/>
          <w:szCs w:val="24"/>
        </w:rPr>
      </w:pPr>
    </w:p>
    <w:p w:rsidR="00FE6A78" w:rsidRPr="00337A69" w:rsidRDefault="00FE6A78" w:rsidP="00FE6A78">
      <w:pPr>
        <w:pStyle w:val="Cabealho"/>
        <w:tabs>
          <w:tab w:val="clear" w:pos="4419"/>
          <w:tab w:val="clear" w:pos="8838"/>
        </w:tabs>
        <w:jc w:val="right"/>
        <w:rPr>
          <w:sz w:val="24"/>
          <w:szCs w:val="24"/>
        </w:rPr>
      </w:pPr>
      <w:r w:rsidRPr="00337A69">
        <w:rPr>
          <w:sz w:val="24"/>
          <w:szCs w:val="24"/>
        </w:rPr>
        <w:t xml:space="preserve">Bom Jardim, </w:t>
      </w:r>
      <w:r w:rsidR="00974321" w:rsidRPr="00337A69">
        <w:rPr>
          <w:sz w:val="24"/>
          <w:szCs w:val="24"/>
        </w:rPr>
        <w:t>15</w:t>
      </w:r>
      <w:r w:rsidRPr="00337A69">
        <w:rPr>
          <w:sz w:val="24"/>
          <w:szCs w:val="24"/>
        </w:rPr>
        <w:t xml:space="preserve"> de </w:t>
      </w:r>
      <w:r w:rsidR="00974321" w:rsidRPr="00337A69">
        <w:rPr>
          <w:sz w:val="24"/>
          <w:szCs w:val="24"/>
        </w:rPr>
        <w:t>março</w:t>
      </w:r>
      <w:r w:rsidRPr="00337A69">
        <w:rPr>
          <w:sz w:val="24"/>
          <w:szCs w:val="24"/>
        </w:rPr>
        <w:t xml:space="preserve"> de 2017.</w:t>
      </w:r>
    </w:p>
    <w:p w:rsidR="00FE6A78" w:rsidRPr="00337A69" w:rsidRDefault="00FE6A78" w:rsidP="00FE6A78">
      <w:pPr>
        <w:pStyle w:val="Cabealho"/>
        <w:tabs>
          <w:tab w:val="clear" w:pos="4419"/>
          <w:tab w:val="clear" w:pos="8838"/>
        </w:tabs>
        <w:rPr>
          <w:sz w:val="24"/>
          <w:szCs w:val="24"/>
        </w:rPr>
      </w:pPr>
    </w:p>
    <w:p w:rsidR="00FE6A78" w:rsidRPr="00337A69" w:rsidRDefault="00FE6A78" w:rsidP="00FE6A78">
      <w:pPr>
        <w:pStyle w:val="Cabealho"/>
        <w:tabs>
          <w:tab w:val="clear" w:pos="4419"/>
          <w:tab w:val="clear" w:pos="8838"/>
        </w:tabs>
        <w:rPr>
          <w:sz w:val="24"/>
          <w:szCs w:val="24"/>
        </w:rPr>
      </w:pPr>
    </w:p>
    <w:p w:rsidR="00FE6A78" w:rsidRPr="00337A69" w:rsidRDefault="00FE6A78" w:rsidP="00FE6A78">
      <w:pPr>
        <w:pStyle w:val="Cabealho"/>
        <w:tabs>
          <w:tab w:val="clear" w:pos="4419"/>
          <w:tab w:val="clear" w:pos="8838"/>
        </w:tabs>
        <w:jc w:val="center"/>
        <w:rPr>
          <w:sz w:val="24"/>
          <w:szCs w:val="24"/>
        </w:rPr>
      </w:pPr>
      <w:r w:rsidRPr="00337A69">
        <w:rPr>
          <w:sz w:val="24"/>
          <w:szCs w:val="24"/>
        </w:rPr>
        <w:t>______________________</w:t>
      </w:r>
    </w:p>
    <w:p w:rsidR="00FE6A78" w:rsidRPr="00337A69" w:rsidRDefault="00FE6A78" w:rsidP="00FE6A78">
      <w:pPr>
        <w:pStyle w:val="Cabealho"/>
        <w:tabs>
          <w:tab w:val="clear" w:pos="4419"/>
          <w:tab w:val="clear" w:pos="8838"/>
        </w:tabs>
        <w:jc w:val="center"/>
        <w:rPr>
          <w:i/>
          <w:sz w:val="24"/>
          <w:szCs w:val="24"/>
        </w:rPr>
      </w:pPr>
      <w:r w:rsidRPr="00337A69">
        <w:rPr>
          <w:i/>
          <w:sz w:val="24"/>
          <w:szCs w:val="24"/>
        </w:rPr>
        <w:t>Neudeir Loureiro do Amaral</w:t>
      </w:r>
    </w:p>
    <w:p w:rsidR="00FE6A78" w:rsidRPr="00337A69" w:rsidRDefault="00FE6A78" w:rsidP="00FE6A78">
      <w:pPr>
        <w:pStyle w:val="Cabealho"/>
        <w:tabs>
          <w:tab w:val="clear" w:pos="4419"/>
          <w:tab w:val="clear" w:pos="8838"/>
        </w:tabs>
        <w:jc w:val="center"/>
        <w:rPr>
          <w:i/>
          <w:sz w:val="24"/>
          <w:szCs w:val="24"/>
        </w:rPr>
      </w:pPr>
      <w:r w:rsidRPr="00337A69">
        <w:rPr>
          <w:i/>
          <w:sz w:val="24"/>
          <w:szCs w:val="24"/>
        </w:rPr>
        <w:t>Pregoeiro</w:t>
      </w:r>
    </w:p>
    <w:p w:rsidR="000C73A7" w:rsidRPr="00337A69" w:rsidRDefault="000C73A7" w:rsidP="00AE18D2">
      <w:pPr>
        <w:rPr>
          <w:b/>
          <w:sz w:val="24"/>
          <w:szCs w:val="24"/>
        </w:rPr>
      </w:pPr>
    </w:p>
    <w:p w:rsidR="00125159" w:rsidRPr="00337A69" w:rsidRDefault="00125159" w:rsidP="00AE18D2">
      <w:pPr>
        <w:rPr>
          <w:b/>
          <w:sz w:val="24"/>
          <w:szCs w:val="24"/>
        </w:rPr>
      </w:pPr>
    </w:p>
    <w:p w:rsidR="00655672" w:rsidRPr="00337A69" w:rsidRDefault="00655672" w:rsidP="008A6E70">
      <w:pPr>
        <w:jc w:val="center"/>
        <w:rPr>
          <w:b/>
          <w:bCs/>
          <w:sz w:val="24"/>
          <w:szCs w:val="24"/>
        </w:rPr>
      </w:pPr>
    </w:p>
    <w:p w:rsidR="00655672" w:rsidRPr="00337A69" w:rsidRDefault="00655672" w:rsidP="008A6E70">
      <w:pPr>
        <w:jc w:val="center"/>
        <w:rPr>
          <w:b/>
          <w:bCs/>
          <w:sz w:val="24"/>
          <w:szCs w:val="24"/>
        </w:rPr>
      </w:pPr>
    </w:p>
    <w:p w:rsidR="00655672" w:rsidRPr="00337A69" w:rsidRDefault="00655672" w:rsidP="008A6E70">
      <w:pPr>
        <w:jc w:val="center"/>
        <w:rPr>
          <w:b/>
          <w:bCs/>
          <w:sz w:val="24"/>
          <w:szCs w:val="24"/>
        </w:rPr>
      </w:pPr>
    </w:p>
    <w:p w:rsidR="00ED7C87" w:rsidRPr="00337A69" w:rsidRDefault="00ED7C87"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956291" w:rsidRPr="00337A69" w:rsidRDefault="00956291" w:rsidP="008A6E70">
      <w:pPr>
        <w:jc w:val="center"/>
        <w:rPr>
          <w:b/>
          <w:bCs/>
          <w:sz w:val="24"/>
          <w:szCs w:val="24"/>
        </w:rPr>
      </w:pPr>
    </w:p>
    <w:p w:rsidR="00655672" w:rsidRPr="00337A69" w:rsidRDefault="00655672" w:rsidP="008A6E70">
      <w:pPr>
        <w:jc w:val="center"/>
        <w:rPr>
          <w:b/>
          <w:bCs/>
          <w:sz w:val="24"/>
          <w:szCs w:val="24"/>
        </w:rPr>
      </w:pPr>
    </w:p>
    <w:p w:rsidR="008339E2" w:rsidRPr="00337A69" w:rsidRDefault="008339E2" w:rsidP="008A6E70">
      <w:pPr>
        <w:jc w:val="center"/>
        <w:rPr>
          <w:b/>
          <w:bCs/>
          <w:sz w:val="24"/>
          <w:szCs w:val="24"/>
        </w:rPr>
      </w:pPr>
    </w:p>
    <w:p w:rsidR="008A6E70" w:rsidRPr="00337A69" w:rsidRDefault="008A6E70" w:rsidP="008A6E70">
      <w:pPr>
        <w:jc w:val="center"/>
        <w:rPr>
          <w:b/>
          <w:bCs/>
          <w:sz w:val="24"/>
          <w:szCs w:val="24"/>
        </w:rPr>
      </w:pPr>
      <w:r w:rsidRPr="00337A69">
        <w:rPr>
          <w:b/>
          <w:bCs/>
          <w:sz w:val="24"/>
          <w:szCs w:val="24"/>
        </w:rPr>
        <w:lastRenderedPageBreak/>
        <w:t>EDITAL</w:t>
      </w:r>
    </w:p>
    <w:p w:rsidR="008A6E70" w:rsidRPr="00337A69" w:rsidRDefault="008A6E70" w:rsidP="008A6E70">
      <w:pPr>
        <w:jc w:val="center"/>
        <w:rPr>
          <w:b/>
          <w:bCs/>
          <w:sz w:val="24"/>
          <w:szCs w:val="24"/>
        </w:rPr>
      </w:pPr>
      <w:r w:rsidRPr="00337A69">
        <w:rPr>
          <w:b/>
          <w:bCs/>
          <w:sz w:val="24"/>
          <w:szCs w:val="24"/>
        </w:rPr>
        <w:t>PREGÃO PRESENCIAL</w:t>
      </w:r>
      <w:r w:rsidR="0029377D" w:rsidRPr="00337A69">
        <w:rPr>
          <w:b/>
          <w:bCs/>
          <w:sz w:val="24"/>
          <w:szCs w:val="24"/>
        </w:rPr>
        <w:t xml:space="preserve"> </w:t>
      </w:r>
      <w:r w:rsidR="00ED7C87" w:rsidRPr="00337A69">
        <w:rPr>
          <w:b/>
          <w:bCs/>
          <w:sz w:val="24"/>
          <w:szCs w:val="24"/>
        </w:rPr>
        <w:t xml:space="preserve">Nº </w:t>
      </w:r>
      <w:r w:rsidR="00EC1571" w:rsidRPr="00337A69">
        <w:rPr>
          <w:b/>
          <w:bCs/>
          <w:sz w:val="24"/>
          <w:szCs w:val="24"/>
        </w:rPr>
        <w:t>017</w:t>
      </w:r>
      <w:r w:rsidR="00ED7C87" w:rsidRPr="00337A69">
        <w:rPr>
          <w:b/>
          <w:bCs/>
          <w:sz w:val="24"/>
          <w:szCs w:val="24"/>
        </w:rPr>
        <w:t>/17</w:t>
      </w:r>
    </w:p>
    <w:p w:rsidR="008A6E70" w:rsidRPr="00337A69" w:rsidRDefault="008A6E70" w:rsidP="008A6E70">
      <w:pPr>
        <w:rPr>
          <w:b/>
          <w:bCs/>
          <w:sz w:val="24"/>
          <w:szCs w:val="24"/>
        </w:rPr>
      </w:pPr>
      <w:r w:rsidRPr="00337A69">
        <w:rPr>
          <w:b/>
          <w:bCs/>
          <w:sz w:val="24"/>
          <w:szCs w:val="24"/>
        </w:rPr>
        <w:t xml:space="preserve"> </w:t>
      </w:r>
    </w:p>
    <w:p w:rsidR="008A6E70" w:rsidRPr="00337A69" w:rsidRDefault="008A6E70" w:rsidP="008A6E70">
      <w:pPr>
        <w:ind w:left="360"/>
        <w:rPr>
          <w:b/>
          <w:bCs/>
          <w:sz w:val="24"/>
          <w:szCs w:val="24"/>
        </w:rPr>
      </w:pPr>
      <w:r w:rsidRPr="00337A69">
        <w:rPr>
          <w:b/>
          <w:bCs/>
          <w:sz w:val="24"/>
          <w:szCs w:val="24"/>
        </w:rPr>
        <w:t xml:space="preserve">                                                         ANEXO I</w:t>
      </w:r>
    </w:p>
    <w:p w:rsidR="008A6E70" w:rsidRPr="00337A69" w:rsidRDefault="008A6E70" w:rsidP="008A6E70">
      <w:pPr>
        <w:ind w:left="360"/>
        <w:jc w:val="center"/>
        <w:rPr>
          <w:b/>
          <w:bCs/>
          <w:sz w:val="24"/>
          <w:szCs w:val="24"/>
        </w:rPr>
      </w:pPr>
    </w:p>
    <w:p w:rsidR="00CA2B95" w:rsidRPr="00337A69" w:rsidRDefault="00CA2B95" w:rsidP="00CA2B95">
      <w:pPr>
        <w:jc w:val="center"/>
        <w:rPr>
          <w:b/>
          <w:sz w:val="24"/>
          <w:szCs w:val="24"/>
          <w:u w:val="single"/>
        </w:rPr>
      </w:pPr>
      <w:r w:rsidRPr="00337A69">
        <w:rPr>
          <w:b/>
          <w:sz w:val="24"/>
          <w:szCs w:val="24"/>
          <w:u w:val="single"/>
        </w:rPr>
        <w:t>TERMO DE REFERÊNCIA</w:t>
      </w:r>
    </w:p>
    <w:p w:rsidR="00CA2B95" w:rsidRPr="00337A69" w:rsidRDefault="00CA2B95" w:rsidP="00CA2B95">
      <w:pPr>
        <w:jc w:val="center"/>
        <w:rPr>
          <w:b/>
          <w:sz w:val="24"/>
          <w:szCs w:val="24"/>
          <w:u w:val="single"/>
        </w:rPr>
      </w:pPr>
    </w:p>
    <w:p w:rsidR="00CA2B95" w:rsidRPr="00337A69" w:rsidRDefault="00CA2B95" w:rsidP="00CA2B95">
      <w:pPr>
        <w:jc w:val="both"/>
        <w:rPr>
          <w:sz w:val="24"/>
          <w:szCs w:val="24"/>
          <w:u w:val="single"/>
        </w:rPr>
      </w:pPr>
    </w:p>
    <w:p w:rsidR="00CA2B95" w:rsidRPr="00337A69" w:rsidRDefault="00CA2B95" w:rsidP="00CA2B95">
      <w:pPr>
        <w:jc w:val="both"/>
        <w:rPr>
          <w:b/>
          <w:sz w:val="24"/>
          <w:szCs w:val="24"/>
        </w:rPr>
      </w:pPr>
      <w:r w:rsidRPr="00337A69">
        <w:rPr>
          <w:b/>
          <w:sz w:val="24"/>
          <w:szCs w:val="24"/>
        </w:rPr>
        <w:t xml:space="preserve">1 – JUSTIFICATIVA </w:t>
      </w:r>
    </w:p>
    <w:p w:rsidR="00CA2B95" w:rsidRPr="00337A69" w:rsidRDefault="00CA2B95" w:rsidP="00CA2B95">
      <w:pPr>
        <w:jc w:val="both"/>
        <w:rPr>
          <w:sz w:val="24"/>
          <w:szCs w:val="24"/>
        </w:rPr>
      </w:pPr>
    </w:p>
    <w:p w:rsidR="00CA2B95" w:rsidRPr="00337A69" w:rsidRDefault="00CA2B95" w:rsidP="00CA2B95">
      <w:pPr>
        <w:spacing w:line="360" w:lineRule="auto"/>
        <w:ind w:firstLine="708"/>
        <w:jc w:val="both"/>
        <w:rPr>
          <w:sz w:val="24"/>
          <w:szCs w:val="24"/>
        </w:rPr>
      </w:pPr>
      <w:r w:rsidRPr="00337A69">
        <w:rPr>
          <w:sz w:val="24"/>
          <w:szCs w:val="24"/>
        </w:rPr>
        <w:t>1.1 - JUSTIFICAMOS contratação de empresa especializada equipada com 02 (dois) veículos tipo Caminhão Pipa com motorista, com capacidade mínima de 10.000 (dez) mil litros cada, para atendimento e auxilio da frota da SMOI em função das atividades desempenhadas, pelos serviços prestados por estes caminhões tipo Pipa, sendo um responsável pelo abastecimento de água potável em repartições públicas, como creches, escolas e postos de saúde, ou residenciais que não possuem abastecimento regular prestado pelo Estado, conforme a necessidade apresentada, uma vez que água potável é um bem indisponível, constituindo, inclusive, seu acesso um direito humano universal.</w:t>
      </w:r>
    </w:p>
    <w:p w:rsidR="00CA2B95" w:rsidRPr="00337A69" w:rsidRDefault="00CA2B95" w:rsidP="00CA2B95">
      <w:pPr>
        <w:spacing w:line="360" w:lineRule="auto"/>
        <w:ind w:firstLine="708"/>
        <w:jc w:val="both"/>
        <w:rPr>
          <w:sz w:val="24"/>
          <w:szCs w:val="24"/>
        </w:rPr>
      </w:pPr>
      <w:r w:rsidRPr="00337A69">
        <w:rPr>
          <w:sz w:val="24"/>
          <w:szCs w:val="24"/>
        </w:rPr>
        <w:t>Bem como, há a utilização de outro caminhão para atendimento e auxilio da frota da SMOI na manutenção e conservação de estradas, uma vez que a umidade ajuda a compactar o cascalho e, dessa forma, as pedras aderem melhor ao chão; que também é responsável pela desobstrução e desentupimento de bueiros que manejam água pluvial e esgotamentos sanitários, resultantes de condições extremas ou de obstruções nas canalizações de transporte, por hidrojateamento, além de outros relevantes serviços prestados por esta secretaria que possam vir a surgir e demandem a utilização de água por caminhão pipa, como eventuais limpezas de vias urbanas ou até hipóteses de irrigação para diminuição de poeira excessiva, causada periodicamente.</w:t>
      </w:r>
    </w:p>
    <w:p w:rsidR="00CA2B95" w:rsidRPr="00337A69" w:rsidRDefault="00CA2B95" w:rsidP="00CA2B95">
      <w:pPr>
        <w:spacing w:line="360" w:lineRule="auto"/>
        <w:ind w:firstLine="708"/>
        <w:jc w:val="both"/>
        <w:rPr>
          <w:sz w:val="24"/>
          <w:szCs w:val="24"/>
        </w:rPr>
      </w:pPr>
      <w:r w:rsidRPr="00337A69">
        <w:rPr>
          <w:sz w:val="24"/>
          <w:szCs w:val="24"/>
        </w:rPr>
        <w:t>Assim, a CONTRATAÇÃO visa suprir de forma primária as necessidades urgentes que se revelam ao Município, bem como a continuidade de prestação de serviços por este ente, salientando que o não atendimento da solicitação apresentada gera potenciais prejuízos para os cidadãos, para o patrimônio público ou para interesses e valores protegidos pelo Direito.</w:t>
      </w:r>
    </w:p>
    <w:p w:rsidR="00CA2B95" w:rsidRPr="00337A69" w:rsidRDefault="00CA2B95" w:rsidP="00CA2B95">
      <w:pPr>
        <w:spacing w:line="360" w:lineRule="auto"/>
        <w:ind w:firstLine="708"/>
        <w:jc w:val="both"/>
        <w:rPr>
          <w:b/>
          <w:sz w:val="24"/>
          <w:szCs w:val="24"/>
        </w:rPr>
      </w:pPr>
    </w:p>
    <w:p w:rsidR="00CA2B95" w:rsidRPr="00337A69" w:rsidRDefault="00CA2B95" w:rsidP="00CA2B95">
      <w:pPr>
        <w:spacing w:line="360" w:lineRule="auto"/>
        <w:ind w:firstLine="708"/>
        <w:jc w:val="both"/>
        <w:rPr>
          <w:b/>
          <w:sz w:val="24"/>
          <w:szCs w:val="24"/>
        </w:rPr>
      </w:pPr>
    </w:p>
    <w:p w:rsidR="00CA2B95" w:rsidRPr="00337A69" w:rsidRDefault="00CA2B95" w:rsidP="00CA2B95">
      <w:pPr>
        <w:spacing w:line="360" w:lineRule="auto"/>
        <w:ind w:firstLine="708"/>
        <w:jc w:val="both"/>
        <w:rPr>
          <w:sz w:val="24"/>
          <w:szCs w:val="24"/>
        </w:rPr>
      </w:pPr>
      <w:r w:rsidRPr="00337A69">
        <w:rPr>
          <w:b/>
          <w:sz w:val="24"/>
          <w:szCs w:val="24"/>
        </w:rPr>
        <w:lastRenderedPageBreak/>
        <w:t>2 – OBJETO:</w:t>
      </w:r>
    </w:p>
    <w:p w:rsidR="00CA2B95" w:rsidRPr="00337A69" w:rsidRDefault="00CA2B95" w:rsidP="00CA2B95">
      <w:pPr>
        <w:widowControl w:val="0"/>
        <w:spacing w:before="200" w:line="360" w:lineRule="auto"/>
        <w:ind w:firstLine="357"/>
        <w:jc w:val="both"/>
        <w:rPr>
          <w:bCs/>
          <w:sz w:val="24"/>
          <w:szCs w:val="24"/>
        </w:rPr>
      </w:pPr>
      <w:r w:rsidRPr="00337A69">
        <w:rPr>
          <w:sz w:val="24"/>
          <w:szCs w:val="24"/>
        </w:rPr>
        <w:t>2.1 – Constitui o objeto do presente Termo de Referência a DE EMPRESA ESPECIALIZADA EQUIPADA COM 02 (DOIS) VEÍCULOS TIPO CAMINHÃO PIPA COM MOTORISTA, COM CAPACIDADE MÍNIMA DE 10.000 (DEZ) MIL LITROS CADA, PARA ATENDIMENTO E AUXILIO DA FROTA DA SMOI</w:t>
      </w:r>
      <w:r w:rsidRPr="00337A69">
        <w:rPr>
          <w:bCs/>
          <w:sz w:val="24"/>
          <w:szCs w:val="24"/>
        </w:rPr>
        <w:t>.</w:t>
      </w:r>
    </w:p>
    <w:p w:rsidR="00CA2B95" w:rsidRPr="00337A69" w:rsidRDefault="00CA2B95" w:rsidP="00CA2B95">
      <w:pPr>
        <w:pStyle w:val="Corpodotexto"/>
        <w:spacing w:after="0" w:line="360" w:lineRule="auto"/>
        <w:ind w:firstLine="357"/>
      </w:pPr>
      <w:r w:rsidRPr="00337A69">
        <w:t xml:space="preserve">Deve ser observado o </w:t>
      </w:r>
      <w:r w:rsidRPr="00337A69">
        <w:rPr>
          <w:b/>
        </w:rPr>
        <w:t xml:space="preserve">menor preço por item </w:t>
      </w:r>
      <w:r w:rsidRPr="00337A69">
        <w:t xml:space="preserve">com melhor qualidade do produto, como critério de julgamento, na aplicação do art. 15, IV da Lei n° 8.666/93, que estabelece que </w:t>
      </w:r>
      <w:r w:rsidRPr="00337A69">
        <w:rPr>
          <w:i/>
        </w:rPr>
        <w:t>“as compras, sempre que possível, deverão ser subdivididas em tantas parcelas quantas necessárias para aproveitar as peculiaridades do mercado, visando economicidade”</w:t>
      </w:r>
      <w:r w:rsidRPr="00337A69">
        <w:t>.</w:t>
      </w:r>
    </w:p>
    <w:p w:rsidR="00CA2B95" w:rsidRPr="00337A69" w:rsidRDefault="00CA2B95" w:rsidP="00CA2B95">
      <w:pPr>
        <w:pStyle w:val="Corpodotexto"/>
        <w:spacing w:after="0" w:line="360" w:lineRule="auto"/>
        <w:ind w:firstLine="357"/>
      </w:pPr>
      <w:r w:rsidRPr="00337A69">
        <w:t>Assim, mais do que um princípio constitucional, previsto no art. 70 da Carta Federal e aplicado às licitações, a economicidade é um ponto basilar, estruturante e fundamental das licitações, e dever da Administração, sendo que a sua violação, além de se traduzir em prejuízo para o Poder Público, também afronta ao Princípio da Legalidade, bem como a eficiência dos atos da Administração, impedindo-a da busca do seu fim maior, que tem como base, dentre outros princípios, o atendimento do interesse público, ou seja, o Princípio da Supremacia do Interesse Público.</w:t>
      </w:r>
    </w:p>
    <w:p w:rsidR="00CA2B95" w:rsidRPr="00337A69" w:rsidRDefault="00CA2B95" w:rsidP="00CA2B95">
      <w:pPr>
        <w:pStyle w:val="Corpodotexto"/>
        <w:spacing w:after="0" w:line="360" w:lineRule="auto"/>
        <w:ind w:firstLine="357"/>
        <w:rPr>
          <w:bCs/>
          <w:szCs w:val="24"/>
          <w:lang w:eastAsia="pt-BR"/>
        </w:rPr>
      </w:pPr>
      <w:r w:rsidRPr="00337A69">
        <w:rPr>
          <w:bCs/>
          <w:szCs w:val="24"/>
          <w:lang w:eastAsia="pt-BR"/>
        </w:rPr>
        <w:t>2.2 – Detalhamento do objeto:</w:t>
      </w:r>
    </w:p>
    <w:tbl>
      <w:tblPr>
        <w:tblW w:w="9185" w:type="dxa"/>
        <w:tblInd w:w="-5" w:type="dxa"/>
        <w:tblLayout w:type="fixed"/>
        <w:tblLook w:val="0000"/>
      </w:tblPr>
      <w:tblGrid>
        <w:gridCol w:w="964"/>
        <w:gridCol w:w="4394"/>
        <w:gridCol w:w="1985"/>
        <w:gridCol w:w="1842"/>
      </w:tblGrid>
      <w:tr w:rsidR="00CA2B95" w:rsidRPr="00337A69" w:rsidTr="00456E33">
        <w:tc>
          <w:tcPr>
            <w:tcW w:w="964" w:type="dxa"/>
            <w:tcBorders>
              <w:top w:val="single" w:sz="4" w:space="0" w:color="000000"/>
              <w:left w:val="single" w:sz="4" w:space="0" w:color="000000"/>
              <w:bottom w:val="single" w:sz="4" w:space="0" w:color="000000"/>
            </w:tcBorders>
            <w:shd w:val="clear" w:color="auto" w:fill="auto"/>
            <w:vAlign w:val="center"/>
          </w:tcPr>
          <w:p w:rsidR="00CA2B95" w:rsidRPr="00337A69" w:rsidRDefault="00CA2B95" w:rsidP="00456E33">
            <w:pPr>
              <w:jc w:val="center"/>
              <w:rPr>
                <w:b/>
                <w:sz w:val="24"/>
                <w:szCs w:val="24"/>
              </w:rPr>
            </w:pPr>
            <w:r w:rsidRPr="00337A69">
              <w:rPr>
                <w:b/>
                <w:sz w:val="24"/>
                <w:szCs w:val="24"/>
              </w:rPr>
              <w:t>ITEM</w:t>
            </w:r>
          </w:p>
        </w:tc>
        <w:tc>
          <w:tcPr>
            <w:tcW w:w="4394" w:type="dxa"/>
            <w:tcBorders>
              <w:top w:val="single" w:sz="4" w:space="0" w:color="000000"/>
              <w:left w:val="single" w:sz="4" w:space="0" w:color="000000"/>
              <w:bottom w:val="single" w:sz="4" w:space="0" w:color="000000"/>
            </w:tcBorders>
            <w:shd w:val="clear" w:color="auto" w:fill="auto"/>
            <w:vAlign w:val="center"/>
          </w:tcPr>
          <w:p w:rsidR="00CA2B95" w:rsidRPr="00337A69" w:rsidRDefault="00CA2B95" w:rsidP="00456E33">
            <w:pPr>
              <w:jc w:val="center"/>
              <w:rPr>
                <w:b/>
                <w:sz w:val="24"/>
                <w:szCs w:val="24"/>
              </w:rPr>
            </w:pPr>
            <w:r w:rsidRPr="00337A69">
              <w:rPr>
                <w:b/>
                <w:sz w:val="24"/>
                <w:szCs w:val="24"/>
              </w:rPr>
              <w:t>DESCRIÇÃO</w:t>
            </w:r>
          </w:p>
        </w:tc>
        <w:tc>
          <w:tcPr>
            <w:tcW w:w="1985" w:type="dxa"/>
            <w:tcBorders>
              <w:top w:val="single" w:sz="4" w:space="0" w:color="000000"/>
              <w:left w:val="single" w:sz="4" w:space="0" w:color="000000"/>
              <w:bottom w:val="single" w:sz="4" w:space="0" w:color="000000"/>
            </w:tcBorders>
            <w:vAlign w:val="center"/>
          </w:tcPr>
          <w:p w:rsidR="00CA2B95" w:rsidRPr="00337A69" w:rsidRDefault="00CA2B95" w:rsidP="00456E33">
            <w:pPr>
              <w:jc w:val="center"/>
              <w:rPr>
                <w:b/>
                <w:sz w:val="24"/>
                <w:szCs w:val="24"/>
              </w:rPr>
            </w:pPr>
            <w:r w:rsidRPr="00337A69">
              <w:rPr>
                <w:b/>
                <w:sz w:val="24"/>
                <w:szCs w:val="24"/>
              </w:rPr>
              <w:t>QUANTIDADE</w:t>
            </w:r>
          </w:p>
        </w:tc>
        <w:tc>
          <w:tcPr>
            <w:tcW w:w="1842" w:type="dxa"/>
            <w:tcBorders>
              <w:top w:val="single" w:sz="4" w:space="0" w:color="000000"/>
              <w:left w:val="single" w:sz="4" w:space="0" w:color="000000"/>
              <w:bottom w:val="single" w:sz="4" w:space="0" w:color="000000"/>
              <w:right w:val="single" w:sz="4" w:space="0" w:color="000000"/>
            </w:tcBorders>
            <w:vAlign w:val="center"/>
          </w:tcPr>
          <w:p w:rsidR="00CA2B95" w:rsidRPr="00337A69" w:rsidRDefault="00CA2B95" w:rsidP="00456E33">
            <w:pPr>
              <w:jc w:val="center"/>
              <w:rPr>
                <w:b/>
                <w:sz w:val="24"/>
                <w:szCs w:val="24"/>
              </w:rPr>
            </w:pPr>
            <w:r w:rsidRPr="00337A69">
              <w:rPr>
                <w:b/>
                <w:sz w:val="24"/>
                <w:szCs w:val="24"/>
              </w:rPr>
              <w:t>UNIDADE DE MEDIDA</w:t>
            </w:r>
          </w:p>
        </w:tc>
      </w:tr>
      <w:tr w:rsidR="00CA2B95" w:rsidRPr="00337A69" w:rsidTr="00456E33">
        <w:tc>
          <w:tcPr>
            <w:tcW w:w="964" w:type="dxa"/>
            <w:tcBorders>
              <w:top w:val="single" w:sz="4" w:space="0" w:color="000000"/>
              <w:left w:val="single" w:sz="4" w:space="0" w:color="000000"/>
              <w:bottom w:val="single" w:sz="4" w:space="0" w:color="000000"/>
            </w:tcBorders>
            <w:shd w:val="clear" w:color="auto" w:fill="auto"/>
            <w:vAlign w:val="center"/>
          </w:tcPr>
          <w:p w:rsidR="00CA2B95" w:rsidRPr="00337A69" w:rsidRDefault="00CA2B95" w:rsidP="00456E33">
            <w:pPr>
              <w:snapToGrid w:val="0"/>
              <w:jc w:val="center"/>
              <w:rPr>
                <w:b/>
                <w:sz w:val="24"/>
                <w:szCs w:val="24"/>
              </w:rPr>
            </w:pPr>
            <w:r w:rsidRPr="00337A69">
              <w:rPr>
                <w:b/>
                <w:sz w:val="24"/>
                <w:szCs w:val="24"/>
              </w:rPr>
              <w:t>1</w:t>
            </w:r>
          </w:p>
        </w:tc>
        <w:tc>
          <w:tcPr>
            <w:tcW w:w="4394" w:type="dxa"/>
            <w:tcBorders>
              <w:top w:val="single" w:sz="4" w:space="0" w:color="000000"/>
              <w:left w:val="single" w:sz="4" w:space="0" w:color="000000"/>
              <w:bottom w:val="single" w:sz="4" w:space="0" w:color="000000"/>
            </w:tcBorders>
            <w:shd w:val="clear" w:color="auto" w:fill="auto"/>
            <w:vAlign w:val="center"/>
          </w:tcPr>
          <w:p w:rsidR="00CA2B95" w:rsidRPr="00337A69" w:rsidRDefault="00CA2B95" w:rsidP="00456E33">
            <w:pPr>
              <w:jc w:val="both"/>
              <w:rPr>
                <w:sz w:val="24"/>
                <w:szCs w:val="24"/>
              </w:rPr>
            </w:pPr>
            <w:r w:rsidRPr="00337A69">
              <w:rPr>
                <w:sz w:val="24"/>
                <w:szCs w:val="24"/>
              </w:rPr>
              <w:t>Caminhão Pipa equipado com tanque com capacidade mínima de 10 Mil Litros com bomba para abastecimento de água e regrador; caminhão em bom estado de conservação. Combustível, pneus, lubrificantes e motorista por conta da Contratada.</w:t>
            </w:r>
          </w:p>
        </w:tc>
        <w:tc>
          <w:tcPr>
            <w:tcW w:w="1985" w:type="dxa"/>
            <w:tcBorders>
              <w:top w:val="single" w:sz="4" w:space="0" w:color="000000"/>
              <w:left w:val="single" w:sz="4" w:space="0" w:color="000000"/>
              <w:bottom w:val="single" w:sz="4" w:space="0" w:color="000000"/>
            </w:tcBorders>
            <w:vAlign w:val="center"/>
          </w:tcPr>
          <w:p w:rsidR="00CA2B95" w:rsidRPr="00337A69" w:rsidRDefault="00CA2B95" w:rsidP="00456E33">
            <w:pPr>
              <w:jc w:val="center"/>
              <w:rPr>
                <w:b/>
                <w:sz w:val="24"/>
                <w:szCs w:val="24"/>
              </w:rPr>
            </w:pPr>
            <w:r w:rsidRPr="00337A69">
              <w:rPr>
                <w:b/>
                <w:sz w:val="24"/>
                <w:szCs w:val="24"/>
              </w:rPr>
              <w:t>2</w:t>
            </w:r>
          </w:p>
        </w:tc>
        <w:tc>
          <w:tcPr>
            <w:tcW w:w="1842" w:type="dxa"/>
            <w:tcBorders>
              <w:top w:val="single" w:sz="4" w:space="0" w:color="000000"/>
              <w:left w:val="single" w:sz="4" w:space="0" w:color="000000"/>
              <w:bottom w:val="single" w:sz="4" w:space="0" w:color="000000"/>
              <w:right w:val="single" w:sz="4" w:space="0" w:color="000000"/>
            </w:tcBorders>
            <w:vAlign w:val="center"/>
          </w:tcPr>
          <w:p w:rsidR="00CA2B95" w:rsidRPr="00337A69" w:rsidRDefault="00CA2B95" w:rsidP="00456E33">
            <w:pPr>
              <w:jc w:val="center"/>
              <w:rPr>
                <w:b/>
                <w:sz w:val="24"/>
              </w:rPr>
            </w:pPr>
            <w:r w:rsidRPr="00337A69">
              <w:rPr>
                <w:b/>
                <w:sz w:val="24"/>
              </w:rPr>
              <w:t>MÊS</w:t>
            </w:r>
          </w:p>
        </w:tc>
      </w:tr>
    </w:tbl>
    <w:p w:rsidR="00CA2B95" w:rsidRPr="00337A69" w:rsidRDefault="00CA2B95" w:rsidP="00CA2B95">
      <w:pPr>
        <w:jc w:val="both"/>
        <w:rPr>
          <w:b/>
          <w:sz w:val="24"/>
          <w:szCs w:val="24"/>
        </w:rPr>
      </w:pPr>
    </w:p>
    <w:p w:rsidR="00CA2B95" w:rsidRPr="00337A69" w:rsidRDefault="00CA2B95" w:rsidP="00CA2B95">
      <w:pPr>
        <w:spacing w:after="120"/>
        <w:ind w:firstLine="340"/>
        <w:jc w:val="both"/>
        <w:rPr>
          <w:bCs/>
          <w:sz w:val="24"/>
          <w:szCs w:val="24"/>
        </w:rPr>
      </w:pPr>
      <w:r w:rsidRPr="00337A69">
        <w:rPr>
          <w:sz w:val="24"/>
          <w:szCs w:val="24"/>
        </w:rPr>
        <w:t xml:space="preserve">2.3 - </w:t>
      </w:r>
      <w:r w:rsidRPr="00337A69">
        <w:rPr>
          <w:bCs/>
          <w:sz w:val="24"/>
          <w:szCs w:val="24"/>
        </w:rPr>
        <w:t>Dos critérios de determinação do objeto</w:t>
      </w:r>
    </w:p>
    <w:p w:rsidR="00CA2B95" w:rsidRPr="00337A69" w:rsidRDefault="00CA2B95" w:rsidP="00CA2B95">
      <w:pPr>
        <w:spacing w:line="276" w:lineRule="auto"/>
        <w:ind w:firstLine="340"/>
        <w:jc w:val="both"/>
        <w:rPr>
          <w:sz w:val="24"/>
          <w:szCs w:val="24"/>
        </w:rPr>
      </w:pPr>
      <w:r w:rsidRPr="00337A69">
        <w:rPr>
          <w:sz w:val="24"/>
          <w:szCs w:val="24"/>
        </w:rPr>
        <w:t>Dentre os 02 (dois) veículos tipo Caminhão Pipa para atendimento e auxilio da frota da SMOI, descritos acima:</w:t>
      </w:r>
    </w:p>
    <w:p w:rsidR="00CA2B95" w:rsidRPr="00337A69" w:rsidRDefault="00CA2B95" w:rsidP="00CA2B95">
      <w:pPr>
        <w:spacing w:line="276" w:lineRule="auto"/>
        <w:ind w:firstLine="340"/>
        <w:jc w:val="both"/>
        <w:rPr>
          <w:sz w:val="24"/>
          <w:szCs w:val="24"/>
        </w:rPr>
      </w:pPr>
      <w:r w:rsidRPr="00337A69">
        <w:rPr>
          <w:sz w:val="24"/>
          <w:szCs w:val="24"/>
        </w:rPr>
        <w:t xml:space="preserve">Um será responsável pelo abastecimento de água potável, por conta do Contratante, a ser abastecida no Posto de Água da Defesa Civil de Bom Jardim, em repartições públicas, como creches, escolas e postos de saúde, ou residenciais que não possuem abastecimento regular </w:t>
      </w:r>
      <w:r w:rsidRPr="00337A69">
        <w:rPr>
          <w:sz w:val="24"/>
          <w:szCs w:val="24"/>
        </w:rPr>
        <w:lastRenderedPageBreak/>
        <w:t>prestado pelo Estado, conforme a necessidade apresentada, uma vez que água potável é um bem indisponível, constituindo, inclusive, seu acesso um direito humano universal.</w:t>
      </w:r>
    </w:p>
    <w:p w:rsidR="00CA2B95" w:rsidRPr="00337A69" w:rsidRDefault="00CA2B95" w:rsidP="00CA2B95">
      <w:pPr>
        <w:spacing w:line="276" w:lineRule="auto"/>
        <w:ind w:firstLine="340"/>
        <w:jc w:val="both"/>
        <w:rPr>
          <w:sz w:val="24"/>
          <w:szCs w:val="24"/>
        </w:rPr>
      </w:pPr>
      <w:r w:rsidRPr="00337A69">
        <w:rPr>
          <w:sz w:val="24"/>
          <w:szCs w:val="24"/>
        </w:rPr>
        <w:t>Bem como, há a utilização de outro caminhão para atendimento e auxilio da frota da SMOI na manutenção e conservação de estradas, uma vez que a umidade ajuda a compactar o cascalho e, dessa forma, as pedras aderem melhor ao chão; que também é responsável pela desobstrução e desentupimento de bueiros que manejam água pluvial e esgotamentos sanitários, resultantes de condições extremas ou de obstruções nas canalizações de transporte, por hidrojateamento, além de outros relevantes serviços prestados por esta Secretaria que possam vir a surgir e demandem a utilização de água por caminhão pipa, como eventuais limpezas de vias urbanas ou até hipóteses de irrigação para diminuição de poeira excessiva, causada periodicamente.</w:t>
      </w:r>
    </w:p>
    <w:p w:rsidR="00CA2B95" w:rsidRPr="00337A69" w:rsidRDefault="00CA2B95" w:rsidP="00CA2B95">
      <w:pPr>
        <w:jc w:val="both"/>
        <w:rPr>
          <w:b/>
          <w:sz w:val="24"/>
          <w:szCs w:val="24"/>
        </w:rPr>
      </w:pPr>
    </w:p>
    <w:p w:rsidR="00CA2B95" w:rsidRPr="00337A69" w:rsidRDefault="00CA2B95" w:rsidP="00CA2B95">
      <w:pPr>
        <w:jc w:val="both"/>
        <w:rPr>
          <w:sz w:val="24"/>
          <w:szCs w:val="24"/>
        </w:rPr>
      </w:pPr>
      <w:r w:rsidRPr="00337A69">
        <w:rPr>
          <w:b/>
          <w:sz w:val="24"/>
          <w:szCs w:val="24"/>
        </w:rPr>
        <w:t>3 – PRAZOS E LOCAL DA PRESTAÇÃO DE SERVIÇOS</w:t>
      </w:r>
    </w:p>
    <w:p w:rsidR="00CA2B95" w:rsidRPr="00337A69" w:rsidRDefault="00CA2B95" w:rsidP="00CA2B95">
      <w:pPr>
        <w:spacing w:before="120" w:after="120"/>
        <w:jc w:val="both"/>
        <w:rPr>
          <w:sz w:val="24"/>
          <w:szCs w:val="24"/>
        </w:rPr>
      </w:pPr>
      <w:r w:rsidRPr="00337A69">
        <w:rPr>
          <w:sz w:val="24"/>
          <w:szCs w:val="24"/>
        </w:rPr>
        <w:t>3.1 – Após a emissão da nota de empenho e assinatura do contrato elaborado pela Procuradoria Jurídica Municipal, a Empresa vencedora do certame iniciará a prestação de serviço no prazo de 05 (cinco) dias úteis, que deverá ser realizado diariamente.</w:t>
      </w:r>
    </w:p>
    <w:p w:rsidR="00CA2B95" w:rsidRPr="00337A69" w:rsidRDefault="00CA2B95" w:rsidP="00CA2B95">
      <w:pPr>
        <w:widowControl w:val="0"/>
        <w:spacing w:before="120" w:after="120"/>
        <w:jc w:val="both"/>
        <w:rPr>
          <w:sz w:val="24"/>
          <w:szCs w:val="24"/>
        </w:rPr>
      </w:pPr>
      <w:r w:rsidRPr="00337A69">
        <w:rPr>
          <w:sz w:val="24"/>
          <w:szCs w:val="24"/>
        </w:rPr>
        <w:t>3.2 – A prestação dos serviços será feita diariamente, conforme determinação do Secretario de Obras e Imediatos responsáveis pelo respectivos serviços de manutenção de estradas e conservação de redes de esgotamento sanitário e pluviais, baseados nas demandas provenientes de processos administrativos, incidentes de ouvidoria e reclamações diretas, bem como, pelo planejamento diário por estes elaborados.</w:t>
      </w:r>
    </w:p>
    <w:p w:rsidR="00CA2B95" w:rsidRPr="00337A69" w:rsidRDefault="00CA2B95" w:rsidP="00CA2B95">
      <w:pPr>
        <w:widowControl w:val="0"/>
        <w:spacing w:before="120" w:after="120"/>
        <w:jc w:val="both"/>
        <w:rPr>
          <w:sz w:val="24"/>
          <w:szCs w:val="24"/>
        </w:rPr>
      </w:pPr>
    </w:p>
    <w:p w:rsidR="00CA2B95" w:rsidRPr="00337A69" w:rsidRDefault="00CA2B95" w:rsidP="00CA2B95">
      <w:pPr>
        <w:pStyle w:val="PargrafodaLista10"/>
        <w:widowControl w:val="0"/>
        <w:shd w:val="clear" w:color="auto" w:fill="FFFFFF"/>
        <w:spacing w:after="200" w:line="276" w:lineRule="auto"/>
        <w:ind w:left="0"/>
        <w:jc w:val="both"/>
        <w:rPr>
          <w:color w:val="auto"/>
        </w:rPr>
      </w:pPr>
      <w:r w:rsidRPr="00337A69">
        <w:rPr>
          <w:b/>
          <w:bCs/>
          <w:color w:val="auto"/>
        </w:rPr>
        <w:t>4.0 – DAS OBRIGAÇÕES DA EMPRESA CONTRATADA</w:t>
      </w:r>
      <w:r w:rsidRPr="00337A69">
        <w:rPr>
          <w:b/>
          <w:bCs/>
          <w:color w:val="auto"/>
          <w:u w:val="single"/>
        </w:rPr>
        <w:t>:</w:t>
      </w:r>
    </w:p>
    <w:p w:rsidR="00CA2B95" w:rsidRPr="00337A69" w:rsidRDefault="00CA2B95" w:rsidP="00CA2B95">
      <w:pPr>
        <w:spacing w:before="160" w:line="360" w:lineRule="auto"/>
        <w:jc w:val="both"/>
        <w:rPr>
          <w:sz w:val="24"/>
          <w:szCs w:val="24"/>
        </w:rPr>
      </w:pPr>
      <w:r w:rsidRPr="00337A69">
        <w:rPr>
          <w:sz w:val="24"/>
          <w:szCs w:val="24"/>
        </w:rPr>
        <w:t xml:space="preserve">4.1 – São obrigações da </w:t>
      </w:r>
      <w:r w:rsidRPr="00337A69">
        <w:rPr>
          <w:b/>
          <w:bCs/>
          <w:sz w:val="24"/>
          <w:szCs w:val="24"/>
        </w:rPr>
        <w:t xml:space="preserve">CONTRATADA </w:t>
      </w:r>
      <w:r w:rsidRPr="00337A69">
        <w:rPr>
          <w:sz w:val="24"/>
          <w:szCs w:val="24"/>
        </w:rPr>
        <w:t>, sem que a elas se limitem:</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Atender prontamente quaisquer exigências da fiscalização do contrato, inerentes ao objeto da contratação;</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Prestar o serviço solicitado em conformidade com os prazos determinados, devendo comunicar por escrito a fiscalização do contrato qualquer caso de força maior que justifique o atraso na prestação dos mesmos.</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 xml:space="preserve">Manter, durante a execução do contrato, as mesmas condições da habilitação; </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Garantir que todos os produtos necessários à prestação dos serviços sejam de procedência lícita e dentro da legalidade fiscal no que se refere à aquisição para tal fornecimento.</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Arcar com as despesas de carga, descarga e frete referentes ao objeto desta licitação;</w:t>
      </w:r>
    </w:p>
    <w:p w:rsidR="00CA2B95" w:rsidRPr="00337A69" w:rsidRDefault="00CA2B95" w:rsidP="00CA2B95">
      <w:pPr>
        <w:pStyle w:val="PargrafodaLista"/>
        <w:widowControl w:val="0"/>
        <w:numPr>
          <w:ilvl w:val="0"/>
          <w:numId w:val="23"/>
        </w:numPr>
        <w:suppressAutoHyphens w:val="0"/>
        <w:spacing w:line="360" w:lineRule="auto"/>
        <w:ind w:left="454"/>
        <w:contextualSpacing/>
        <w:jc w:val="both"/>
        <w:rPr>
          <w:color w:val="auto"/>
        </w:rPr>
      </w:pPr>
      <w:r w:rsidRPr="00337A69">
        <w:rPr>
          <w:color w:val="auto"/>
        </w:rPr>
        <w:t xml:space="preserve">Emitir notas fiscais, correspondentes a cada empenho de despesa, acompanhada de todas </w:t>
      </w:r>
      <w:r w:rsidRPr="00337A69">
        <w:rPr>
          <w:color w:val="auto"/>
        </w:rPr>
        <w:lastRenderedPageBreak/>
        <w:t>as CNDs.</w:t>
      </w:r>
    </w:p>
    <w:p w:rsidR="00CA2B95" w:rsidRPr="00337A69" w:rsidRDefault="00CA2B95" w:rsidP="00CA2B95">
      <w:pPr>
        <w:pStyle w:val="PargrafodaLista"/>
        <w:numPr>
          <w:ilvl w:val="0"/>
          <w:numId w:val="23"/>
        </w:numPr>
        <w:suppressAutoHyphens w:val="0"/>
        <w:spacing w:line="360" w:lineRule="auto"/>
        <w:ind w:left="454"/>
        <w:jc w:val="both"/>
        <w:rPr>
          <w:color w:val="auto"/>
        </w:rPr>
      </w:pPr>
      <w:r w:rsidRPr="00337A69">
        <w:rPr>
          <w:color w:val="auto"/>
        </w:rPr>
        <w:t>Compreender todas as despesas incidentes sobre o objeto licitado, tais como, impostos, tarifas, taxas, salários, encargos sociais, fiscais, trabalhistas, previdenciários e de ordem de classe, fretes, etc.</w:t>
      </w:r>
    </w:p>
    <w:p w:rsidR="00CA2B95" w:rsidRPr="00337A69" w:rsidRDefault="00CA2B95" w:rsidP="00CA2B95">
      <w:pPr>
        <w:pStyle w:val="PargrafodaLista"/>
        <w:numPr>
          <w:ilvl w:val="0"/>
          <w:numId w:val="23"/>
        </w:numPr>
        <w:suppressAutoHyphens w:val="0"/>
        <w:spacing w:line="360" w:lineRule="auto"/>
        <w:ind w:left="454"/>
        <w:jc w:val="both"/>
        <w:rPr>
          <w:color w:val="auto"/>
        </w:rPr>
      </w:pPr>
      <w:r w:rsidRPr="00337A69">
        <w:rPr>
          <w:color w:val="auto"/>
          <w:u w:val="single"/>
        </w:rPr>
        <w:t>Os preços apresentados devem refletir os de mercado no momento</w:t>
      </w:r>
      <w:r w:rsidRPr="00337A69">
        <w:rPr>
          <w:color w:val="auto"/>
        </w:rPr>
        <w:t xml:space="preserve">; </w:t>
      </w:r>
    </w:p>
    <w:p w:rsidR="00CA2B95" w:rsidRPr="00337A69" w:rsidRDefault="00CA2B95" w:rsidP="00CA2B95">
      <w:pPr>
        <w:pStyle w:val="PargrafodaLista"/>
        <w:numPr>
          <w:ilvl w:val="0"/>
          <w:numId w:val="23"/>
        </w:numPr>
        <w:suppressAutoHyphens w:val="0"/>
        <w:spacing w:line="360" w:lineRule="auto"/>
        <w:ind w:left="454"/>
        <w:jc w:val="both"/>
        <w:rPr>
          <w:color w:val="auto"/>
        </w:rPr>
      </w:pPr>
      <w:r w:rsidRPr="00337A69">
        <w:rPr>
          <w:color w:val="auto"/>
        </w:rPr>
        <w:t>A empresa deve possuir as devidas autorizações para prestação dos serviços, bem como, seria apreciável para Administração que a empresa se baseasse na tabela EMOP (</w:t>
      </w:r>
      <w:hyperlink r:id="rId12" w:history="1">
        <w:r w:rsidRPr="00337A69">
          <w:rPr>
            <w:rStyle w:val="Hyperlink"/>
            <w:color w:val="auto"/>
          </w:rPr>
          <w:t>www.emop.rj.gov.br/</w:t>
        </w:r>
      </w:hyperlink>
      <w:r w:rsidRPr="00337A69">
        <w:rPr>
          <w:color w:val="auto"/>
        </w:rPr>
        <w:t>) como referência à prestação do serviço, fato este que também ficará a critério do setor responsável por proceder à licitação.</w:t>
      </w:r>
    </w:p>
    <w:p w:rsidR="00CA2B95" w:rsidRPr="00337A69" w:rsidRDefault="00CA2B95" w:rsidP="00CA2B95">
      <w:pPr>
        <w:pStyle w:val="PargrafodaLista"/>
        <w:numPr>
          <w:ilvl w:val="0"/>
          <w:numId w:val="23"/>
        </w:numPr>
        <w:suppressAutoHyphens w:val="0"/>
        <w:spacing w:line="360" w:lineRule="auto"/>
        <w:ind w:left="454"/>
        <w:jc w:val="both"/>
        <w:rPr>
          <w:color w:val="auto"/>
        </w:rPr>
      </w:pPr>
      <w:r w:rsidRPr="00337A69">
        <w:rPr>
          <w:color w:val="auto"/>
        </w:rPr>
        <w:t>Responsabilizar-se pelo pagamento de todos os custos, despesas e encargos resultantes da aquisição no que couber, tais como locação de imóvel, alimentação, acomodações, seguros, limpeza, vigilância, manutenção, etc., incidentes ou que vierem a incidir sobre o objeto do contrato, inclusive seguro contra acidentes no trabalho, assim como ferramental e equipamentos de segurança.</w:t>
      </w:r>
    </w:p>
    <w:p w:rsidR="00CA2B95" w:rsidRPr="00337A69" w:rsidRDefault="00CA2B95" w:rsidP="00CA2B95">
      <w:pPr>
        <w:pStyle w:val="PargrafodaLista10"/>
        <w:widowControl w:val="0"/>
        <w:shd w:val="clear" w:color="auto" w:fill="FFFFFF"/>
        <w:spacing w:after="200" w:line="276" w:lineRule="auto"/>
        <w:ind w:left="0"/>
        <w:jc w:val="both"/>
        <w:rPr>
          <w:b/>
          <w:bCs/>
          <w:color w:val="auto"/>
        </w:rPr>
      </w:pPr>
    </w:p>
    <w:p w:rsidR="00CA2B95" w:rsidRPr="00337A69" w:rsidRDefault="00CA2B95" w:rsidP="00CA2B95">
      <w:pPr>
        <w:pStyle w:val="PargrafodaLista10"/>
        <w:widowControl w:val="0"/>
        <w:shd w:val="clear" w:color="auto" w:fill="FFFFFF"/>
        <w:spacing w:after="200" w:line="276" w:lineRule="auto"/>
        <w:ind w:left="0"/>
        <w:jc w:val="both"/>
        <w:rPr>
          <w:color w:val="auto"/>
        </w:rPr>
      </w:pPr>
      <w:r w:rsidRPr="00337A69">
        <w:rPr>
          <w:b/>
          <w:bCs/>
          <w:color w:val="auto"/>
        </w:rPr>
        <w:t>4.2 – DAS OBRIGAÇÕES DA CONTRATANTE</w:t>
      </w:r>
      <w:r w:rsidRPr="00337A69">
        <w:rPr>
          <w:b/>
          <w:bCs/>
          <w:color w:val="auto"/>
          <w:u w:val="single"/>
        </w:rPr>
        <w:t>:</w:t>
      </w:r>
    </w:p>
    <w:p w:rsidR="00CA2B95" w:rsidRPr="00337A69" w:rsidRDefault="00CA2B95" w:rsidP="00CA2B95">
      <w:pPr>
        <w:pStyle w:val="PargrafodaLista10"/>
        <w:spacing w:before="160" w:after="200"/>
        <w:ind w:left="0"/>
        <w:jc w:val="both"/>
        <w:rPr>
          <w:color w:val="auto"/>
        </w:rPr>
      </w:pPr>
      <w:r w:rsidRPr="00337A69">
        <w:rPr>
          <w:color w:val="auto"/>
        </w:rPr>
        <w:t>4.2.1 – D</w:t>
      </w:r>
      <w:r w:rsidRPr="00337A69">
        <w:rPr>
          <w:color w:val="auto"/>
          <w:spacing w:val="-5"/>
        </w:rPr>
        <w:t>ar à CONTRATADA as condições necessárias à regular execução do contrato.</w:t>
      </w:r>
    </w:p>
    <w:p w:rsidR="00CA2B95" w:rsidRPr="00337A69" w:rsidRDefault="00CA2B95" w:rsidP="00CA2B95">
      <w:pPr>
        <w:shd w:val="clear" w:color="auto" w:fill="FFFFFF"/>
        <w:spacing w:before="160" w:line="360" w:lineRule="auto"/>
        <w:jc w:val="both"/>
        <w:rPr>
          <w:sz w:val="24"/>
          <w:szCs w:val="24"/>
        </w:rPr>
      </w:pPr>
      <w:r w:rsidRPr="00337A69">
        <w:rPr>
          <w:sz w:val="24"/>
          <w:szCs w:val="24"/>
        </w:rPr>
        <w:t>4.2.2 – Fornecer todas as informações necessárias para que a contratada possa entregar o objeto dentro das especificações técnicas recomendadas;</w:t>
      </w:r>
    </w:p>
    <w:p w:rsidR="00CA2B95" w:rsidRPr="00337A69" w:rsidRDefault="00CA2B95" w:rsidP="00CA2B95">
      <w:pPr>
        <w:shd w:val="clear" w:color="auto" w:fill="FFFFFF"/>
        <w:spacing w:before="160" w:line="360" w:lineRule="auto"/>
        <w:jc w:val="both"/>
        <w:rPr>
          <w:sz w:val="24"/>
          <w:szCs w:val="24"/>
        </w:rPr>
      </w:pPr>
      <w:r w:rsidRPr="00337A69">
        <w:rPr>
          <w:sz w:val="24"/>
          <w:szCs w:val="24"/>
        </w:rPr>
        <w:t>4.2.3 – Comunicar à CONTRATADA toda e qualquer ocorrência relacionada à execução do contrato;</w:t>
      </w:r>
    </w:p>
    <w:p w:rsidR="00CA2B95" w:rsidRPr="00337A69" w:rsidRDefault="00CA2B95" w:rsidP="00CA2B95">
      <w:pPr>
        <w:shd w:val="clear" w:color="auto" w:fill="FFFFFF"/>
        <w:spacing w:before="160" w:line="360" w:lineRule="auto"/>
        <w:jc w:val="both"/>
        <w:rPr>
          <w:sz w:val="24"/>
          <w:szCs w:val="24"/>
        </w:rPr>
      </w:pPr>
      <w:r w:rsidRPr="00337A69">
        <w:rPr>
          <w:sz w:val="24"/>
          <w:szCs w:val="24"/>
        </w:rPr>
        <w:t>4.2.4 – Efetuar o pagamento à CONTRATADA, na forma convencionada neste Edital;</w:t>
      </w:r>
    </w:p>
    <w:p w:rsidR="00CA2B95" w:rsidRPr="00337A69" w:rsidRDefault="00CA2B95" w:rsidP="00CA2B95">
      <w:pPr>
        <w:shd w:val="clear" w:color="auto" w:fill="FFFFFF"/>
        <w:spacing w:before="160" w:line="360" w:lineRule="auto"/>
        <w:jc w:val="both"/>
        <w:rPr>
          <w:sz w:val="24"/>
          <w:szCs w:val="24"/>
        </w:rPr>
      </w:pPr>
      <w:r w:rsidRPr="00337A69">
        <w:rPr>
          <w:sz w:val="24"/>
          <w:szCs w:val="24"/>
        </w:rPr>
        <w:t>4.2.5 – Acompanhar e fiscalizar a execução do contrato, por meio dos servidores designados como Fiscal do Contrato, nos termos do art. 67 da Lei no 8.666/93, exigindo seu fiel e total  cumprimento;</w:t>
      </w:r>
    </w:p>
    <w:p w:rsidR="00CA2B95" w:rsidRPr="00337A69" w:rsidRDefault="00CA2B95" w:rsidP="00CA2B95">
      <w:pPr>
        <w:shd w:val="clear" w:color="auto" w:fill="FFFFFF"/>
        <w:spacing w:before="160" w:line="360" w:lineRule="auto"/>
        <w:jc w:val="both"/>
        <w:rPr>
          <w:sz w:val="24"/>
          <w:szCs w:val="24"/>
        </w:rPr>
      </w:pPr>
      <w:r w:rsidRPr="00337A69">
        <w:rPr>
          <w:sz w:val="24"/>
          <w:szCs w:val="24"/>
        </w:rPr>
        <w:t>4.2.6 – Verificar a regularidade fiscal da CONTRATADA antes de efetuar o pagamento.</w:t>
      </w:r>
    </w:p>
    <w:p w:rsidR="00CA2B95" w:rsidRPr="00337A69" w:rsidRDefault="00CA2B95" w:rsidP="00CA2B95">
      <w:pPr>
        <w:widowControl w:val="0"/>
        <w:spacing w:line="360" w:lineRule="auto"/>
        <w:jc w:val="both"/>
        <w:rPr>
          <w:sz w:val="24"/>
          <w:szCs w:val="24"/>
        </w:rPr>
      </w:pPr>
      <w:r w:rsidRPr="00337A69">
        <w:rPr>
          <w:sz w:val="24"/>
          <w:szCs w:val="24"/>
        </w:rPr>
        <w:t xml:space="preserve">4.2.7 – Aplicar penalidades à contratada, por descumprimento contratual. </w:t>
      </w:r>
    </w:p>
    <w:p w:rsidR="00CA2B95" w:rsidRPr="00337A69" w:rsidRDefault="00CA2B95" w:rsidP="00CA2B95">
      <w:pPr>
        <w:spacing w:line="360" w:lineRule="auto"/>
        <w:jc w:val="both"/>
        <w:rPr>
          <w:sz w:val="24"/>
          <w:szCs w:val="24"/>
        </w:rPr>
      </w:pPr>
      <w:r w:rsidRPr="00337A69">
        <w:rPr>
          <w:b/>
          <w:sz w:val="24"/>
          <w:szCs w:val="24"/>
        </w:rPr>
        <w:lastRenderedPageBreak/>
        <w:t>5 – CONDIÇÕES DE PAGAMENTO (ART. 55, III)</w:t>
      </w:r>
    </w:p>
    <w:p w:rsidR="00CA2B95" w:rsidRPr="00337A69" w:rsidRDefault="00CA2B95" w:rsidP="00CA2B95">
      <w:pPr>
        <w:spacing w:line="360" w:lineRule="auto"/>
        <w:jc w:val="both"/>
        <w:rPr>
          <w:sz w:val="24"/>
          <w:szCs w:val="24"/>
        </w:rPr>
      </w:pPr>
      <w:r w:rsidRPr="00337A69">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CA2B95" w:rsidRPr="00337A69" w:rsidRDefault="00CA2B95" w:rsidP="00CA2B95">
      <w:pPr>
        <w:spacing w:line="360" w:lineRule="auto"/>
        <w:jc w:val="both"/>
        <w:rPr>
          <w:sz w:val="24"/>
          <w:szCs w:val="24"/>
        </w:rPr>
      </w:pPr>
      <w:r w:rsidRPr="00337A69">
        <w:rPr>
          <w:sz w:val="24"/>
          <w:szCs w:val="24"/>
        </w:rPr>
        <w:t>5.2 – Mensalmente a CONTRATADA emitirá Nota Fiscal com a quantificação e especificação do produto, seu preço unitário e o preço total, e a apresentará à Secretaria responsável pela solicitação dos serviços, para conferência de dados, então seguirá o trâmite para efetivação do pagamento.</w:t>
      </w:r>
    </w:p>
    <w:p w:rsidR="00CA2B95" w:rsidRPr="00337A69" w:rsidRDefault="00CA2B95" w:rsidP="00CA2B95">
      <w:pPr>
        <w:spacing w:line="360" w:lineRule="auto"/>
        <w:jc w:val="both"/>
        <w:rPr>
          <w:sz w:val="24"/>
          <w:szCs w:val="24"/>
        </w:rPr>
      </w:pPr>
      <w:r w:rsidRPr="00337A69">
        <w:rPr>
          <w:sz w:val="24"/>
          <w:szCs w:val="24"/>
        </w:rPr>
        <w:t>5.3 – O pagamento será suspenso se observado algum descumprimento das obrigações assumidas pela CONTRATADA, no que se refere à habilitação e qualificação exigidas na licitação.</w:t>
      </w:r>
    </w:p>
    <w:p w:rsidR="00CA2B95" w:rsidRPr="00337A69" w:rsidRDefault="00CA2B95" w:rsidP="00CA2B95">
      <w:pPr>
        <w:spacing w:line="360" w:lineRule="auto"/>
        <w:jc w:val="both"/>
        <w:rPr>
          <w:sz w:val="24"/>
          <w:szCs w:val="24"/>
        </w:rPr>
      </w:pPr>
      <w:r w:rsidRPr="00337A69">
        <w:rPr>
          <w:sz w:val="24"/>
          <w:szCs w:val="24"/>
        </w:rPr>
        <w:t>5.4 – Qualquer pagamento somente será efetuado à CONTRATADA após as conferências do Controle Interno, e ainda, se a CONTRATADA não tiver nenhuma pendência de débito junto à CONTRATANTE, inclusive multa.</w:t>
      </w:r>
    </w:p>
    <w:p w:rsidR="00CA2B95" w:rsidRPr="00337A69" w:rsidRDefault="00CA2B95" w:rsidP="00CA2B95">
      <w:pPr>
        <w:spacing w:line="360" w:lineRule="auto"/>
        <w:jc w:val="both"/>
        <w:rPr>
          <w:bCs/>
        </w:rPr>
      </w:pPr>
      <w:r w:rsidRPr="00337A69">
        <w:rPr>
          <w:sz w:val="24"/>
          <w:szCs w:val="24"/>
        </w:rPr>
        <w:t>5.5 – Fica vedada à CONTRATADA a cessão de créditos às Instituições Financeiras ou quaisquer outras, sob pena de rescisão contratual e demais sanções.</w:t>
      </w:r>
    </w:p>
    <w:p w:rsidR="00CA2B95" w:rsidRPr="00337A69" w:rsidRDefault="00CA2B95" w:rsidP="00CA2B95">
      <w:pPr>
        <w:spacing w:line="360" w:lineRule="auto"/>
        <w:jc w:val="both"/>
        <w:rPr>
          <w:bCs/>
          <w:sz w:val="24"/>
          <w:szCs w:val="24"/>
        </w:rPr>
      </w:pPr>
      <w:r w:rsidRPr="00337A69">
        <w:rPr>
          <w:bCs/>
          <w:sz w:val="24"/>
          <w:szCs w:val="24"/>
        </w:rPr>
        <w:t>5.6</w:t>
      </w:r>
      <w:r w:rsidRPr="00337A69">
        <w:rPr>
          <w:b/>
          <w:bCs/>
          <w:sz w:val="24"/>
          <w:szCs w:val="24"/>
        </w:rPr>
        <w:t xml:space="preserve"> –</w:t>
      </w:r>
      <w:r w:rsidRPr="00337A69">
        <w:rPr>
          <w:bCs/>
          <w:sz w:val="24"/>
          <w:szCs w:val="24"/>
        </w:rPr>
        <w:t xml:space="preserve"> Juntamente com a Nota Fiscal, a Empresa Vencedora deverá apresentar os documentos abaixo relacionados, com validade atualizada, conforme art 55, inc XIII da Lei 8.666/93 :</w:t>
      </w:r>
    </w:p>
    <w:p w:rsidR="00CA2B95" w:rsidRPr="00337A69" w:rsidRDefault="00CA2B95" w:rsidP="00CA2B95">
      <w:pPr>
        <w:spacing w:after="120"/>
        <w:ind w:firstLine="708"/>
        <w:jc w:val="both"/>
        <w:rPr>
          <w:bCs/>
          <w:sz w:val="24"/>
          <w:szCs w:val="24"/>
        </w:rPr>
      </w:pPr>
      <w:r w:rsidRPr="00337A69">
        <w:rPr>
          <w:bCs/>
          <w:sz w:val="24"/>
          <w:szCs w:val="24"/>
        </w:rPr>
        <w:t>5.6.1 - Certidão de Regularidade com INSS - Certidão Unificada</w:t>
      </w:r>
    </w:p>
    <w:p w:rsidR="00CA2B95" w:rsidRPr="00337A69" w:rsidRDefault="00CA2B95" w:rsidP="00CA2B95">
      <w:pPr>
        <w:spacing w:after="120"/>
        <w:ind w:firstLine="708"/>
        <w:jc w:val="both"/>
        <w:rPr>
          <w:bCs/>
          <w:sz w:val="24"/>
          <w:szCs w:val="24"/>
        </w:rPr>
      </w:pPr>
      <w:r w:rsidRPr="00337A69">
        <w:rPr>
          <w:bCs/>
          <w:sz w:val="24"/>
          <w:szCs w:val="24"/>
        </w:rPr>
        <w:t>5.6.2 - Certidão de Regularidade com FGTS</w:t>
      </w:r>
    </w:p>
    <w:p w:rsidR="00CA2B95" w:rsidRPr="00337A69" w:rsidRDefault="00CA2B95" w:rsidP="00CA2B95">
      <w:pPr>
        <w:spacing w:after="120"/>
        <w:ind w:left="708"/>
        <w:jc w:val="both"/>
        <w:rPr>
          <w:bCs/>
          <w:sz w:val="24"/>
          <w:szCs w:val="24"/>
        </w:rPr>
      </w:pPr>
      <w:r w:rsidRPr="00337A69">
        <w:rPr>
          <w:bCs/>
          <w:sz w:val="24"/>
          <w:szCs w:val="24"/>
        </w:rPr>
        <w:t>5.6.3 - Certidão Conjunta de Débitos Relativos a Tributos Federais e Dívida Ativa da União.</w:t>
      </w:r>
    </w:p>
    <w:p w:rsidR="00CA2B95" w:rsidRPr="00337A69" w:rsidRDefault="00CA2B95" w:rsidP="00CA2B95">
      <w:pPr>
        <w:spacing w:after="120"/>
        <w:ind w:left="708"/>
        <w:jc w:val="both"/>
        <w:rPr>
          <w:bCs/>
          <w:sz w:val="24"/>
          <w:szCs w:val="24"/>
        </w:rPr>
      </w:pPr>
      <w:r w:rsidRPr="00337A69">
        <w:rPr>
          <w:bCs/>
          <w:sz w:val="24"/>
          <w:szCs w:val="24"/>
        </w:rPr>
        <w:t>5.6.4 - Certidão de Regularidade para com a Fazenda Estadual e a Certidão emitida pela Procuradoria Geral o Estado;</w:t>
      </w:r>
    </w:p>
    <w:p w:rsidR="00CA2B95" w:rsidRPr="00337A69" w:rsidRDefault="00CA2B95" w:rsidP="00CA2B95">
      <w:pPr>
        <w:spacing w:after="120"/>
        <w:ind w:firstLine="708"/>
        <w:jc w:val="both"/>
        <w:rPr>
          <w:bCs/>
          <w:sz w:val="24"/>
          <w:szCs w:val="24"/>
        </w:rPr>
      </w:pPr>
      <w:r w:rsidRPr="00337A69">
        <w:rPr>
          <w:bCs/>
          <w:sz w:val="24"/>
          <w:szCs w:val="24"/>
        </w:rPr>
        <w:t>5.6.5 - Certidão de Regularidade para com a Fazenda Municipal da sede da Licitante</w:t>
      </w:r>
    </w:p>
    <w:p w:rsidR="00CA2B95" w:rsidRPr="00337A69" w:rsidRDefault="00CA2B95" w:rsidP="00CA2B95">
      <w:pPr>
        <w:spacing w:after="120"/>
        <w:ind w:left="708"/>
        <w:jc w:val="both"/>
        <w:rPr>
          <w:bCs/>
          <w:sz w:val="22"/>
          <w:szCs w:val="24"/>
        </w:rPr>
      </w:pPr>
      <w:r w:rsidRPr="00337A69">
        <w:rPr>
          <w:bCs/>
          <w:sz w:val="22"/>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3" w:history="1">
        <w:r w:rsidRPr="00337A69">
          <w:rPr>
            <w:rStyle w:val="Hyperlink"/>
            <w:color w:val="auto"/>
            <w:sz w:val="22"/>
            <w:szCs w:val="24"/>
          </w:rPr>
          <w:t>HTTP://www.tst.jus.br</w:t>
        </w:r>
      </w:hyperlink>
      <w:r w:rsidRPr="00337A69">
        <w:rPr>
          <w:sz w:val="22"/>
          <w:szCs w:val="24"/>
        </w:rPr>
        <w:t xml:space="preserve"> )</w:t>
      </w:r>
    </w:p>
    <w:p w:rsidR="00CA2B95" w:rsidRPr="00337A69" w:rsidRDefault="00CA2B95" w:rsidP="00CA2B95">
      <w:pPr>
        <w:widowControl w:val="0"/>
        <w:spacing w:after="120"/>
        <w:ind w:left="708"/>
        <w:jc w:val="both"/>
        <w:rPr>
          <w:sz w:val="22"/>
          <w:szCs w:val="24"/>
        </w:rPr>
      </w:pPr>
      <w:r w:rsidRPr="00337A69">
        <w:rPr>
          <w:bCs/>
          <w:sz w:val="22"/>
          <w:szCs w:val="24"/>
        </w:rPr>
        <w:t>5.6.7</w:t>
      </w:r>
      <w:r w:rsidRPr="00337A69">
        <w:rPr>
          <w:sz w:val="22"/>
          <w:szCs w:val="24"/>
        </w:rPr>
        <w:t xml:space="preserve"> – Fica vedada a contratada a cessão de créditos às instituições financeiras ou quaisquer outras, sob pena de rescisão contratual e demais sanções.</w:t>
      </w:r>
    </w:p>
    <w:p w:rsidR="00CA2B95" w:rsidRPr="00337A69" w:rsidRDefault="00CA2B95" w:rsidP="00CA2B95">
      <w:pPr>
        <w:spacing w:before="120" w:after="120"/>
        <w:jc w:val="both"/>
        <w:rPr>
          <w:b/>
          <w:sz w:val="24"/>
          <w:szCs w:val="24"/>
        </w:rPr>
      </w:pPr>
    </w:p>
    <w:p w:rsidR="00CA2B95" w:rsidRPr="00337A69" w:rsidRDefault="00CA2B95" w:rsidP="00CA2B95">
      <w:pPr>
        <w:spacing w:before="120" w:after="120"/>
        <w:jc w:val="both"/>
        <w:rPr>
          <w:rFonts w:eastAsia="Calibri"/>
          <w:bCs/>
          <w:sz w:val="24"/>
          <w:szCs w:val="24"/>
        </w:rPr>
      </w:pPr>
      <w:r w:rsidRPr="00337A69">
        <w:rPr>
          <w:b/>
          <w:sz w:val="24"/>
          <w:szCs w:val="24"/>
        </w:rPr>
        <w:lastRenderedPageBreak/>
        <w:t xml:space="preserve">6.0 – DAS SANÇÕES EM CASA DE INADIMPLEMENTO  </w:t>
      </w:r>
    </w:p>
    <w:p w:rsidR="00CA2B95" w:rsidRPr="00337A69" w:rsidRDefault="00CA2B95" w:rsidP="00CA2B95">
      <w:pPr>
        <w:spacing w:before="120" w:after="120"/>
        <w:jc w:val="both"/>
        <w:rPr>
          <w:rFonts w:eastAsia="Calibri"/>
          <w:sz w:val="24"/>
          <w:szCs w:val="24"/>
        </w:rPr>
      </w:pPr>
      <w:r w:rsidRPr="00337A69">
        <w:rPr>
          <w:rFonts w:eastAsia="Calibri"/>
          <w:bCs/>
          <w:sz w:val="24"/>
          <w:szCs w:val="24"/>
        </w:rPr>
        <w:t>6.1</w:t>
      </w:r>
      <w:r w:rsidRPr="00337A69">
        <w:rPr>
          <w:rFonts w:eastAsia="Calibri"/>
          <w:b/>
          <w:bCs/>
          <w:sz w:val="24"/>
          <w:szCs w:val="24"/>
        </w:rPr>
        <w:t xml:space="preserve"> – </w:t>
      </w:r>
      <w:r w:rsidRPr="00337A6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CA2B95" w:rsidRPr="00337A69" w:rsidRDefault="00CA2B95" w:rsidP="00CA2B95">
      <w:pPr>
        <w:spacing w:before="120" w:after="120"/>
        <w:jc w:val="both"/>
        <w:rPr>
          <w:rFonts w:eastAsia="Calibri"/>
          <w:sz w:val="24"/>
          <w:szCs w:val="24"/>
        </w:rPr>
      </w:pPr>
      <w:r w:rsidRPr="00337A69">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CA2B95" w:rsidRPr="00337A69" w:rsidRDefault="00CA2B95" w:rsidP="00CA2B95">
      <w:pPr>
        <w:spacing w:before="120" w:after="120"/>
        <w:jc w:val="both"/>
        <w:rPr>
          <w:rFonts w:eastAsia="Calibri"/>
          <w:sz w:val="24"/>
          <w:szCs w:val="24"/>
        </w:rPr>
      </w:pPr>
      <w:r w:rsidRPr="00337A69">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CA2B95" w:rsidRPr="00337A69" w:rsidRDefault="00CA2B95" w:rsidP="00CA2B95">
      <w:pPr>
        <w:spacing w:before="120" w:after="120"/>
        <w:jc w:val="both"/>
        <w:rPr>
          <w:rFonts w:eastAsia="Calibri"/>
          <w:sz w:val="24"/>
          <w:szCs w:val="24"/>
        </w:rPr>
      </w:pPr>
      <w:r w:rsidRPr="00337A69">
        <w:rPr>
          <w:rFonts w:eastAsia="Calibri"/>
          <w:sz w:val="24"/>
          <w:szCs w:val="24"/>
        </w:rPr>
        <w:t>6.3.1 – As penalidades de que tratam o subitem anterior, serão aplicadas na forma abaixo:</w:t>
      </w:r>
    </w:p>
    <w:p w:rsidR="00CA2B95" w:rsidRPr="00337A69" w:rsidRDefault="00CA2B95" w:rsidP="00CA2B95">
      <w:pPr>
        <w:numPr>
          <w:ilvl w:val="0"/>
          <w:numId w:val="24"/>
        </w:numPr>
        <w:tabs>
          <w:tab w:val="clear" w:pos="0"/>
          <w:tab w:val="num" w:pos="720"/>
        </w:tabs>
        <w:suppressAutoHyphens/>
        <w:spacing w:before="120" w:after="120" w:line="100" w:lineRule="atLeast"/>
        <w:ind w:hanging="360"/>
        <w:jc w:val="both"/>
        <w:rPr>
          <w:rFonts w:eastAsia="Calibri"/>
          <w:sz w:val="24"/>
          <w:szCs w:val="24"/>
        </w:rPr>
      </w:pPr>
      <w:r w:rsidRPr="00337A69">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CA2B95" w:rsidRPr="00337A69" w:rsidRDefault="00CA2B95" w:rsidP="00CA2B95">
      <w:pPr>
        <w:numPr>
          <w:ilvl w:val="0"/>
          <w:numId w:val="25"/>
        </w:numPr>
        <w:tabs>
          <w:tab w:val="clear" w:pos="0"/>
          <w:tab w:val="num" w:pos="720"/>
        </w:tabs>
        <w:suppressAutoHyphens/>
        <w:spacing w:before="120" w:after="120" w:line="100" w:lineRule="atLeast"/>
        <w:ind w:left="720"/>
        <w:jc w:val="both"/>
        <w:rPr>
          <w:rFonts w:eastAsia="Calibri"/>
          <w:sz w:val="24"/>
          <w:szCs w:val="24"/>
        </w:rPr>
      </w:pPr>
      <w:r w:rsidRPr="00337A69">
        <w:rPr>
          <w:rFonts w:eastAsia="Calibri"/>
          <w:sz w:val="24"/>
          <w:szCs w:val="24"/>
        </w:rPr>
        <w:t>Falhar, fraudar, atrasar a entrega dos materiais, ficará impedido de licitar e contratar com o Município por, no mínimo 90 (noventa) dias até 02 (dois) anos;</w:t>
      </w:r>
    </w:p>
    <w:p w:rsidR="00CA2B95" w:rsidRPr="00337A69" w:rsidRDefault="00CA2B95" w:rsidP="00CA2B95">
      <w:pPr>
        <w:numPr>
          <w:ilvl w:val="0"/>
          <w:numId w:val="26"/>
        </w:numPr>
        <w:tabs>
          <w:tab w:val="clear" w:pos="0"/>
          <w:tab w:val="num" w:pos="720"/>
        </w:tabs>
        <w:suppressAutoHyphens/>
        <w:spacing w:before="120" w:after="120" w:line="100" w:lineRule="atLeast"/>
        <w:ind w:left="720"/>
        <w:jc w:val="both"/>
        <w:rPr>
          <w:rFonts w:eastAsia="Calibri"/>
          <w:sz w:val="24"/>
          <w:szCs w:val="24"/>
        </w:rPr>
      </w:pPr>
      <w:r w:rsidRPr="00337A69">
        <w:rPr>
          <w:rFonts w:eastAsia="Calibri"/>
          <w:sz w:val="24"/>
          <w:szCs w:val="24"/>
        </w:rPr>
        <w:t>Apresentação de documentação falsa, cometer fraude fiscal e comportar-se de modo inidôneo, será impedido de licitar e contratar com o Município por, no mínimo 02 (dois) anos até 05 (cinco) anos.</w:t>
      </w:r>
    </w:p>
    <w:p w:rsidR="00CA2B95" w:rsidRPr="00337A69" w:rsidRDefault="00CA2B95" w:rsidP="00CA2B95">
      <w:pPr>
        <w:spacing w:before="120" w:after="120"/>
        <w:jc w:val="both"/>
        <w:rPr>
          <w:rFonts w:eastAsia="Calibri"/>
          <w:sz w:val="24"/>
          <w:szCs w:val="24"/>
        </w:rPr>
      </w:pPr>
      <w:r w:rsidRPr="00337A69">
        <w:rPr>
          <w:rFonts w:eastAsia="Calibri"/>
          <w:sz w:val="24"/>
          <w:szCs w:val="24"/>
        </w:rPr>
        <w:t>6.4 – A CONTRATADA ficará sujeita às seguintes penalidades, garantidas a prévia defesa, pela inexecução total ou parcial do Edital:</w:t>
      </w:r>
    </w:p>
    <w:p w:rsidR="00CA2B95" w:rsidRPr="00337A69" w:rsidRDefault="00CA2B95" w:rsidP="00CA2B95">
      <w:pPr>
        <w:spacing w:before="120" w:after="120" w:line="360" w:lineRule="auto"/>
        <w:jc w:val="both"/>
        <w:rPr>
          <w:rFonts w:eastAsia="Calibri"/>
          <w:sz w:val="24"/>
          <w:szCs w:val="24"/>
        </w:rPr>
      </w:pPr>
      <w:r w:rsidRPr="00337A69">
        <w:rPr>
          <w:rFonts w:eastAsia="Calibri"/>
          <w:sz w:val="24"/>
          <w:szCs w:val="24"/>
        </w:rPr>
        <w:t>I - advertência;</w:t>
      </w:r>
    </w:p>
    <w:p w:rsidR="00CA2B95" w:rsidRPr="00337A69" w:rsidRDefault="00CA2B95" w:rsidP="00CA2B95">
      <w:pPr>
        <w:spacing w:before="120" w:after="120" w:line="360" w:lineRule="auto"/>
        <w:jc w:val="both"/>
        <w:rPr>
          <w:rFonts w:eastAsia="Calibri"/>
          <w:sz w:val="24"/>
          <w:szCs w:val="24"/>
        </w:rPr>
      </w:pPr>
      <w:r w:rsidRPr="00337A69">
        <w:rPr>
          <w:rFonts w:eastAsia="Calibri"/>
          <w:sz w:val="24"/>
          <w:szCs w:val="24"/>
        </w:rPr>
        <w:t>II – multa(s):</w:t>
      </w:r>
    </w:p>
    <w:p w:rsidR="00CA2B95" w:rsidRPr="00337A69" w:rsidRDefault="00CA2B95" w:rsidP="00CA2B95">
      <w:pPr>
        <w:spacing w:before="120" w:after="120"/>
        <w:jc w:val="both"/>
        <w:rPr>
          <w:rFonts w:eastAsia="Calibri"/>
          <w:sz w:val="24"/>
          <w:szCs w:val="24"/>
        </w:rPr>
      </w:pPr>
      <w:r w:rsidRPr="00337A69">
        <w:rPr>
          <w:rFonts w:eastAsia="Calibri"/>
          <w:sz w:val="24"/>
          <w:szCs w:val="24"/>
        </w:rPr>
        <w:t>III- Em caso de inexecução, total ou parcial, o(s) licitante(s) vencedor(es) poderá(ão) sofrer, sem prejuízo do previsto nos artigos 86 à 88 da Lei Federal nº 8666/93, as seguintes penalidades:</w:t>
      </w:r>
    </w:p>
    <w:p w:rsidR="00CA2B95" w:rsidRPr="00337A69" w:rsidRDefault="00CA2B95" w:rsidP="00CA2B95">
      <w:pPr>
        <w:numPr>
          <w:ilvl w:val="0"/>
          <w:numId w:val="27"/>
        </w:numPr>
        <w:tabs>
          <w:tab w:val="clear" w:pos="1428"/>
          <w:tab w:val="num" w:pos="0"/>
        </w:tabs>
        <w:suppressAutoHyphens/>
        <w:spacing w:after="200" w:line="100" w:lineRule="atLeast"/>
        <w:ind w:left="720"/>
        <w:jc w:val="both"/>
        <w:rPr>
          <w:rFonts w:eastAsia="Calibri"/>
          <w:sz w:val="24"/>
          <w:szCs w:val="24"/>
        </w:rPr>
      </w:pPr>
      <w:r w:rsidRPr="00337A69">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CA2B95" w:rsidRPr="00337A69" w:rsidRDefault="00CA2B95" w:rsidP="00CA2B95">
      <w:pPr>
        <w:numPr>
          <w:ilvl w:val="0"/>
          <w:numId w:val="27"/>
        </w:numPr>
        <w:tabs>
          <w:tab w:val="clear" w:pos="1428"/>
          <w:tab w:val="num" w:pos="0"/>
        </w:tabs>
        <w:suppressAutoHyphens/>
        <w:spacing w:after="200" w:line="100" w:lineRule="atLeast"/>
        <w:ind w:left="720"/>
        <w:jc w:val="both"/>
        <w:rPr>
          <w:rFonts w:eastAsia="Calibri"/>
          <w:sz w:val="24"/>
          <w:szCs w:val="24"/>
        </w:rPr>
      </w:pPr>
      <w:r w:rsidRPr="00337A69">
        <w:rPr>
          <w:rFonts w:eastAsia="Calibri"/>
          <w:sz w:val="24"/>
          <w:szCs w:val="24"/>
        </w:rPr>
        <w:t>pelo descumprimento de qualquer outra obrigação: multa de 5% do valor total do contrato;</w:t>
      </w:r>
    </w:p>
    <w:p w:rsidR="00CA2B95" w:rsidRPr="00337A69" w:rsidRDefault="00CA2B95" w:rsidP="00CA2B95">
      <w:pPr>
        <w:pStyle w:val="PargrafodaLista10"/>
        <w:numPr>
          <w:ilvl w:val="0"/>
          <w:numId w:val="27"/>
        </w:numPr>
        <w:tabs>
          <w:tab w:val="clear" w:pos="1428"/>
          <w:tab w:val="num" w:pos="0"/>
        </w:tabs>
        <w:suppressAutoHyphens/>
        <w:spacing w:after="200" w:line="100" w:lineRule="atLeast"/>
        <w:ind w:left="720"/>
        <w:jc w:val="both"/>
        <w:rPr>
          <w:rFonts w:eastAsia="Calibri"/>
          <w:color w:val="auto"/>
        </w:rPr>
      </w:pPr>
      <w:r w:rsidRPr="00337A69">
        <w:rPr>
          <w:rFonts w:eastAsia="Calibri"/>
          <w:color w:val="auto"/>
        </w:rPr>
        <w:lastRenderedPageBreak/>
        <w:t xml:space="preserve"> suspensão temporária de participação em licitação e impedimento de contratar com a Administração pelo prazo não superior a 2 (dois) anos; e,</w:t>
      </w:r>
    </w:p>
    <w:p w:rsidR="00CA2B95" w:rsidRPr="00337A69" w:rsidRDefault="00CA2B95" w:rsidP="00CA2B95">
      <w:pPr>
        <w:pStyle w:val="PargrafodaLista10"/>
        <w:numPr>
          <w:ilvl w:val="0"/>
          <w:numId w:val="27"/>
        </w:numPr>
        <w:tabs>
          <w:tab w:val="clear" w:pos="1428"/>
          <w:tab w:val="num" w:pos="0"/>
        </w:tabs>
        <w:suppressAutoHyphens/>
        <w:spacing w:after="200" w:line="100" w:lineRule="atLeast"/>
        <w:ind w:left="720"/>
        <w:jc w:val="both"/>
        <w:rPr>
          <w:rFonts w:eastAsia="Calibri"/>
          <w:color w:val="auto"/>
        </w:rPr>
      </w:pPr>
      <w:r w:rsidRPr="00337A69">
        <w:rPr>
          <w:rFonts w:eastAsia="Calibri"/>
          <w:color w:val="auto"/>
        </w:rPr>
        <w:t xml:space="preserve"> Declaração de inidoneidade para licitar ou contratar com a Administração;</w:t>
      </w:r>
    </w:p>
    <w:p w:rsidR="00CA2B95" w:rsidRPr="00337A69" w:rsidRDefault="00CA2B95" w:rsidP="00CA2B95">
      <w:pPr>
        <w:pStyle w:val="PargrafodaLista10"/>
        <w:numPr>
          <w:ilvl w:val="0"/>
          <w:numId w:val="27"/>
        </w:numPr>
        <w:tabs>
          <w:tab w:val="clear" w:pos="1428"/>
          <w:tab w:val="num" w:pos="0"/>
        </w:tabs>
        <w:suppressAutoHyphens/>
        <w:spacing w:after="120" w:line="100" w:lineRule="atLeast"/>
        <w:ind w:left="567" w:hanging="210"/>
        <w:jc w:val="both"/>
        <w:rPr>
          <w:rFonts w:eastAsia="Calibri"/>
          <w:color w:val="auto"/>
        </w:rPr>
      </w:pPr>
      <w:r w:rsidRPr="00337A69">
        <w:rPr>
          <w:rFonts w:eastAsia="Calibri"/>
          <w:color w:val="auto"/>
        </w:rPr>
        <w:t xml:space="preserve">    O atraso na prestação dos serviços por mais de 24 (vinte e quatro) horas, ensejará a rescisão contratual, sem prejuízo da multa cabível;</w:t>
      </w:r>
    </w:p>
    <w:p w:rsidR="00CA2B95" w:rsidRPr="00337A69" w:rsidRDefault="00CA2B95" w:rsidP="00CA2B95">
      <w:pPr>
        <w:spacing w:before="200"/>
        <w:jc w:val="both"/>
        <w:rPr>
          <w:rFonts w:eastAsia="Calibri"/>
          <w:sz w:val="24"/>
          <w:szCs w:val="24"/>
        </w:rPr>
      </w:pPr>
      <w:r w:rsidRPr="00337A69">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CA2B95" w:rsidRPr="00337A69" w:rsidRDefault="00CA2B95" w:rsidP="00CA2B95">
      <w:pPr>
        <w:spacing w:before="280"/>
        <w:jc w:val="both"/>
        <w:rPr>
          <w:rFonts w:eastAsia="Calibri"/>
          <w:sz w:val="24"/>
          <w:szCs w:val="24"/>
        </w:rPr>
      </w:pPr>
      <w:r w:rsidRPr="00337A69">
        <w:rPr>
          <w:rFonts w:eastAsia="Calibri"/>
          <w:sz w:val="24"/>
          <w:szCs w:val="24"/>
        </w:rPr>
        <w:t>6.6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CA2B95" w:rsidRPr="00337A69" w:rsidRDefault="00CA2B95" w:rsidP="00CA2B95">
      <w:pPr>
        <w:spacing w:before="280"/>
        <w:jc w:val="both"/>
        <w:rPr>
          <w:rFonts w:eastAsia="Calibri"/>
          <w:sz w:val="24"/>
          <w:szCs w:val="24"/>
        </w:rPr>
      </w:pPr>
      <w:r w:rsidRPr="00337A69">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CA2B95" w:rsidRPr="00337A69" w:rsidRDefault="00CA2B95" w:rsidP="00CA2B95">
      <w:pPr>
        <w:spacing w:before="280"/>
        <w:jc w:val="both"/>
        <w:rPr>
          <w:rFonts w:eastAsia="Calibri"/>
          <w:sz w:val="24"/>
          <w:szCs w:val="24"/>
        </w:rPr>
      </w:pPr>
      <w:r w:rsidRPr="00337A69">
        <w:rPr>
          <w:rFonts w:eastAsia="Calibri"/>
          <w:sz w:val="24"/>
          <w:szCs w:val="24"/>
        </w:rPr>
        <w:t>6.8 – Para as penalidades previstas nos subitens 9.1 ao 9.7 será garantido o direito ao contraditório e ampla defesa;</w:t>
      </w:r>
    </w:p>
    <w:p w:rsidR="00CA2B95" w:rsidRPr="00337A69" w:rsidRDefault="00CA2B95" w:rsidP="00CA2B95">
      <w:pPr>
        <w:spacing w:before="280"/>
        <w:jc w:val="both"/>
        <w:rPr>
          <w:rFonts w:eastAsia="Calibri"/>
          <w:sz w:val="24"/>
          <w:szCs w:val="24"/>
        </w:rPr>
      </w:pPr>
      <w:r w:rsidRPr="00337A69">
        <w:rPr>
          <w:rFonts w:eastAsia="Calibri"/>
          <w:sz w:val="24"/>
          <w:szCs w:val="24"/>
        </w:rPr>
        <w:t>6.9 - As penalidades só poderão ser relevadas nas hipóteses de caso fortuito ou força maior, devidamente justificados e comprovados, a juízo da Administração;</w:t>
      </w:r>
    </w:p>
    <w:p w:rsidR="00CA2B95" w:rsidRPr="00337A69" w:rsidRDefault="00CA2B95" w:rsidP="00CA2B95">
      <w:pPr>
        <w:spacing w:before="280"/>
        <w:jc w:val="both"/>
        <w:rPr>
          <w:rFonts w:eastAsia="Calibri"/>
          <w:sz w:val="24"/>
          <w:szCs w:val="24"/>
        </w:rPr>
      </w:pPr>
      <w:r w:rsidRPr="00337A69">
        <w:rPr>
          <w:rFonts w:eastAsia="Calibri"/>
          <w:sz w:val="24"/>
          <w:szCs w:val="24"/>
        </w:rPr>
        <w:t>6.10 – Constituirão motivos para rescisão do contrato, independente da conclusão do seu prazo: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Razões de interesse público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Reiterada desobediência dos preceitos estabelecidos;</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Falta grave a Juízo do Município;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Falência ou insolvência;</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Inexecução total ou parcial do contrato;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 xml:space="preserve">     Alteração social ou modificação da finalidade ou estrutura da empresa, que venha a prejudicar a execução do contrato;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Mudanças na legislação em vigor sobre licitações, impossibilitando a execução do presente contrato;</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t>Descumprimento de qualquer cláusula contratual;</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color w:val="auto"/>
        </w:rPr>
      </w:pPr>
      <w:r w:rsidRPr="00337A69">
        <w:rPr>
          <w:rFonts w:eastAsia="Calibri"/>
          <w:color w:val="auto"/>
        </w:rPr>
        <w:lastRenderedPageBreak/>
        <w:t xml:space="preserve">     Ocorrência de caso fortuito ou de força maior, regularmente comprovada, impeditiva da execução do acordado entre as partes;</w:t>
      </w:r>
    </w:p>
    <w:p w:rsidR="00CA2B95" w:rsidRPr="00337A69" w:rsidRDefault="00CA2B95" w:rsidP="00CA2B95">
      <w:pPr>
        <w:pStyle w:val="PargrafodaLista10"/>
        <w:numPr>
          <w:ilvl w:val="1"/>
          <w:numId w:val="28"/>
        </w:numPr>
        <w:suppressAutoHyphens/>
        <w:spacing w:after="200" w:line="100" w:lineRule="atLeast"/>
        <w:ind w:left="426" w:hanging="142"/>
        <w:jc w:val="both"/>
        <w:rPr>
          <w:rFonts w:eastAsia="Calibri"/>
          <w:b/>
          <w:bCs/>
          <w:color w:val="auto"/>
        </w:rPr>
      </w:pPr>
      <w:r w:rsidRPr="00337A69">
        <w:rPr>
          <w:rFonts w:eastAsia="Calibri"/>
          <w:color w:val="auto"/>
        </w:rPr>
        <w:t xml:space="preserve">     Por acordo entre as partes, reduzido a termo, desde que haja conveniência para o Município.</w:t>
      </w:r>
    </w:p>
    <w:p w:rsidR="00CA2B95" w:rsidRPr="00337A69" w:rsidRDefault="00CA2B95" w:rsidP="00CA2B95">
      <w:pPr>
        <w:jc w:val="both"/>
        <w:rPr>
          <w:rFonts w:eastAsia="Calibri"/>
          <w:b/>
          <w:bCs/>
          <w:sz w:val="24"/>
          <w:szCs w:val="24"/>
        </w:rPr>
      </w:pPr>
    </w:p>
    <w:p w:rsidR="00CA2B95" w:rsidRPr="00337A69" w:rsidRDefault="00CA2B95" w:rsidP="00CA2B95">
      <w:pPr>
        <w:jc w:val="both"/>
        <w:rPr>
          <w:rFonts w:eastAsia="Calibri"/>
          <w:sz w:val="24"/>
          <w:szCs w:val="24"/>
        </w:rPr>
      </w:pPr>
      <w:r w:rsidRPr="00337A69">
        <w:rPr>
          <w:rFonts w:eastAsia="Calibri"/>
          <w:b/>
          <w:bCs/>
          <w:sz w:val="24"/>
          <w:szCs w:val="24"/>
        </w:rPr>
        <w:t xml:space="preserve">7 – </w:t>
      </w:r>
      <w:r w:rsidRPr="00337A69">
        <w:rPr>
          <w:rFonts w:eastAsia="Calibri"/>
          <w:b/>
          <w:sz w:val="24"/>
          <w:szCs w:val="24"/>
        </w:rPr>
        <w:t>HABILITAÇÃO JURÍDICA:</w:t>
      </w:r>
    </w:p>
    <w:p w:rsidR="00CA2B95" w:rsidRPr="00337A69" w:rsidRDefault="00CA2B95" w:rsidP="00CA2B95">
      <w:pPr>
        <w:spacing w:before="120" w:after="120"/>
        <w:jc w:val="both"/>
        <w:rPr>
          <w:rFonts w:eastAsia="Calibri"/>
          <w:sz w:val="24"/>
          <w:szCs w:val="24"/>
        </w:rPr>
      </w:pPr>
      <w:r w:rsidRPr="00337A69">
        <w:rPr>
          <w:rFonts w:eastAsia="Calibri"/>
          <w:sz w:val="24"/>
          <w:szCs w:val="24"/>
        </w:rPr>
        <w:t xml:space="preserve">7.1 – Ato constitutivo, Estatuto ou Contrato Social em vigor devidamente registrado, no órgão correspondente, indicando os atuais responsáveis pela administração; </w:t>
      </w:r>
    </w:p>
    <w:p w:rsidR="00CA2B95" w:rsidRPr="00337A69" w:rsidRDefault="00CA2B95" w:rsidP="00CA2B95">
      <w:pPr>
        <w:spacing w:before="120" w:after="120"/>
        <w:jc w:val="both"/>
        <w:rPr>
          <w:rFonts w:eastAsia="Calibri"/>
          <w:b/>
          <w:sz w:val="24"/>
          <w:szCs w:val="24"/>
        </w:rPr>
      </w:pPr>
      <w:r w:rsidRPr="00337A69">
        <w:rPr>
          <w:rFonts w:eastAsia="Calibri"/>
          <w:sz w:val="24"/>
          <w:szCs w:val="24"/>
        </w:rPr>
        <w:t>7.2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CA2B95" w:rsidRPr="00337A69" w:rsidRDefault="00CA2B95" w:rsidP="00CA2B95">
      <w:pPr>
        <w:spacing w:before="120" w:after="120"/>
        <w:jc w:val="both"/>
        <w:rPr>
          <w:rFonts w:eastAsia="Calibri"/>
          <w:sz w:val="24"/>
          <w:szCs w:val="24"/>
        </w:rPr>
      </w:pPr>
      <w:r w:rsidRPr="00337A69">
        <w:rPr>
          <w:rFonts w:eastAsia="Calibri"/>
          <w:sz w:val="24"/>
          <w:szCs w:val="24"/>
        </w:rPr>
        <w:t>7.3 – Cédula de identidade dos sócios e/ou diretores;</w:t>
      </w:r>
    </w:p>
    <w:p w:rsidR="00CA2B95" w:rsidRPr="00337A69" w:rsidRDefault="00CA2B95" w:rsidP="00CA2B95">
      <w:pPr>
        <w:spacing w:before="120" w:after="120"/>
        <w:jc w:val="both"/>
        <w:rPr>
          <w:rFonts w:eastAsia="Calibri"/>
          <w:sz w:val="24"/>
          <w:szCs w:val="24"/>
        </w:rPr>
      </w:pPr>
      <w:r w:rsidRPr="00337A69">
        <w:rPr>
          <w:rFonts w:eastAsia="Calibri"/>
          <w:sz w:val="24"/>
          <w:szCs w:val="24"/>
        </w:rPr>
        <w:t>7.4 – Para empresa individual: registro comercial.</w:t>
      </w:r>
    </w:p>
    <w:p w:rsidR="00CA2B95" w:rsidRPr="00337A69" w:rsidRDefault="00CA2B95" w:rsidP="00CA2B95">
      <w:pPr>
        <w:spacing w:before="120" w:after="120"/>
        <w:jc w:val="both"/>
        <w:rPr>
          <w:rFonts w:eastAsia="Calibri"/>
          <w:sz w:val="24"/>
          <w:szCs w:val="24"/>
        </w:rPr>
      </w:pPr>
      <w:r w:rsidRPr="00337A69">
        <w:rPr>
          <w:rFonts w:eastAsia="Calibri"/>
          <w:sz w:val="24"/>
          <w:szCs w:val="24"/>
        </w:rPr>
        <w:t>7.5 – Declaração de Idoneidade (conforme o anexo VIII)</w:t>
      </w:r>
    </w:p>
    <w:p w:rsidR="00CA2B95" w:rsidRPr="00337A69" w:rsidRDefault="00CA2B95" w:rsidP="00CA2B95">
      <w:pPr>
        <w:spacing w:before="120" w:after="120"/>
        <w:jc w:val="both"/>
        <w:rPr>
          <w:rFonts w:eastAsia="Calibri"/>
          <w:sz w:val="24"/>
          <w:szCs w:val="24"/>
        </w:rPr>
      </w:pPr>
      <w:r w:rsidRPr="00337A69">
        <w:rPr>
          <w:rFonts w:eastAsia="Calibri"/>
          <w:sz w:val="24"/>
          <w:szCs w:val="24"/>
        </w:rPr>
        <w:t>7.6 – Declaração de Cumprir o Art. 7°, XXXIII ,da C.F. (conforme o anexo V)</w:t>
      </w:r>
    </w:p>
    <w:p w:rsidR="00CA2B95" w:rsidRPr="00337A69" w:rsidRDefault="00CA2B95" w:rsidP="00CA2B95">
      <w:pPr>
        <w:spacing w:before="120" w:after="120"/>
        <w:jc w:val="both"/>
        <w:rPr>
          <w:rFonts w:eastAsia="Calibri"/>
          <w:sz w:val="24"/>
          <w:szCs w:val="24"/>
        </w:rPr>
      </w:pPr>
      <w:r w:rsidRPr="00337A69">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CA2B95" w:rsidRPr="00337A69" w:rsidRDefault="00CA2B95" w:rsidP="00CA2B95">
      <w:pPr>
        <w:spacing w:before="120" w:after="120"/>
        <w:jc w:val="both"/>
        <w:rPr>
          <w:rFonts w:eastAsia="Calibri"/>
          <w:b/>
          <w:bCs/>
          <w:sz w:val="24"/>
          <w:szCs w:val="24"/>
        </w:rPr>
      </w:pPr>
    </w:p>
    <w:p w:rsidR="00CA2B95" w:rsidRPr="00337A69" w:rsidRDefault="00CA2B95" w:rsidP="00CA2B95">
      <w:pPr>
        <w:spacing w:before="120" w:after="120"/>
        <w:jc w:val="both"/>
        <w:rPr>
          <w:rFonts w:eastAsia="Calibri"/>
          <w:sz w:val="24"/>
          <w:szCs w:val="24"/>
        </w:rPr>
      </w:pPr>
      <w:r w:rsidRPr="00337A69">
        <w:rPr>
          <w:rFonts w:eastAsia="Calibri"/>
          <w:b/>
          <w:bCs/>
          <w:sz w:val="24"/>
          <w:szCs w:val="24"/>
        </w:rPr>
        <w:t xml:space="preserve">8 – </w:t>
      </w:r>
      <w:r w:rsidRPr="00337A69">
        <w:rPr>
          <w:rFonts w:eastAsia="Calibri"/>
          <w:b/>
          <w:sz w:val="24"/>
          <w:szCs w:val="24"/>
        </w:rPr>
        <w:t>DOCUMENTAÇÃO RELATIVA À REGULARIDADE FISCAL</w:t>
      </w:r>
      <w:r w:rsidRPr="00337A69">
        <w:rPr>
          <w:rFonts w:eastAsia="Calibri"/>
          <w:sz w:val="24"/>
          <w:szCs w:val="24"/>
        </w:rPr>
        <w:t>:</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 xml:space="preserve">8.1 – </w:t>
      </w:r>
      <w:r w:rsidRPr="00337A69">
        <w:rPr>
          <w:rFonts w:eastAsia="Calibri"/>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337A69">
        <w:rPr>
          <w:rFonts w:eastAsia="Calibri"/>
          <w:sz w:val="24"/>
          <w:szCs w:val="24"/>
        </w:rPr>
        <w:t xml:space="preserve">; </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8.2 – Comprovante de Inscrição no Cadastro Geral de Contribuintes - CNPJ;</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8.3 – Certidão de Regularidade com a Previdência Social (INSS);</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8.4 – Certidão de Regularidade com o FGTS emitida pela Caixa Econômica Federal;</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8.5 – Certidão Conjunta de Débitos Relativos a Tributos Federais e Dívida Ativa da União;</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8.6 – Certidão de Regularidade para com a Fazenda Estadual, por meio de Certidão Negativa de Débito em relação a tributos estaduais (ICMS);</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8.7 – Certidão emitida pela Procuradoria Geral do Estado, onde houver.</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8.8 – Certidão de regularidade para com a Fazenda Municipal, da sede da licitante.</w:t>
      </w:r>
    </w:p>
    <w:p w:rsidR="00CA2B95" w:rsidRPr="00337A69" w:rsidRDefault="00CA2B95" w:rsidP="00CA2B95">
      <w:pPr>
        <w:spacing w:before="120" w:after="120"/>
        <w:ind w:right="-162"/>
        <w:jc w:val="both"/>
        <w:rPr>
          <w:rFonts w:eastAsia="Calibri"/>
          <w:sz w:val="24"/>
          <w:szCs w:val="24"/>
        </w:rPr>
      </w:pPr>
      <w:r w:rsidRPr="00337A69">
        <w:rPr>
          <w:rFonts w:eastAsia="Calibri"/>
          <w:sz w:val="24"/>
          <w:szCs w:val="24"/>
        </w:rPr>
        <w:t>8.9 – Prova da inexistência de débitos inadimplidos perante a justiça do trabalho, mediante a apresentação de certidão negativa, nos temos da Lei 12.440/2011 – CNDT – Certidão Negativa de Débitos Trabalhistas.</w:t>
      </w:r>
    </w:p>
    <w:p w:rsidR="00CA2B95" w:rsidRPr="00337A69" w:rsidRDefault="00CA2B95" w:rsidP="00CA2B95">
      <w:pPr>
        <w:spacing w:before="120" w:after="120"/>
        <w:ind w:right="-162"/>
        <w:jc w:val="both"/>
        <w:rPr>
          <w:b/>
          <w:bCs/>
        </w:rPr>
      </w:pPr>
    </w:p>
    <w:p w:rsidR="00CA2B95" w:rsidRPr="00337A69" w:rsidRDefault="00CA2B95" w:rsidP="00CA2B95">
      <w:pPr>
        <w:pStyle w:val="Default"/>
        <w:spacing w:after="200"/>
        <w:jc w:val="both"/>
        <w:rPr>
          <w:color w:val="auto"/>
        </w:rPr>
      </w:pPr>
      <w:r w:rsidRPr="00337A69">
        <w:rPr>
          <w:b/>
          <w:bCs/>
          <w:color w:val="auto"/>
        </w:rPr>
        <w:t>9 – DA QUALIFICAÇÃO TÉCNICA</w:t>
      </w:r>
    </w:p>
    <w:p w:rsidR="00CA2B95" w:rsidRPr="00337A69" w:rsidRDefault="00CA2B95" w:rsidP="00CA2B95">
      <w:pPr>
        <w:pStyle w:val="Default"/>
        <w:spacing w:after="200"/>
        <w:jc w:val="both"/>
        <w:rPr>
          <w:color w:val="auto"/>
        </w:rPr>
      </w:pPr>
      <w:r w:rsidRPr="00337A69">
        <w:rPr>
          <w:color w:val="auto"/>
        </w:rPr>
        <w:t>9.1 – Capacidade Técnico-Operacional: Comprovação de aptidão do licitante, de que executou objeto semelhante ao deste Termo de Referência, através de atestado ou certidão fornecida(s) por pessoas jurídicas de direito público ou privado.</w:t>
      </w:r>
    </w:p>
    <w:p w:rsidR="00CA2B95" w:rsidRPr="00337A69" w:rsidRDefault="00CA2B95" w:rsidP="00CA2B95">
      <w:pPr>
        <w:spacing w:before="120" w:after="120"/>
        <w:jc w:val="both"/>
        <w:rPr>
          <w:rFonts w:eastAsia="Calibri"/>
          <w:sz w:val="24"/>
          <w:szCs w:val="24"/>
        </w:rPr>
      </w:pPr>
      <w:r w:rsidRPr="00337A69">
        <w:rPr>
          <w:rFonts w:eastAsia="Calibri"/>
          <w:b/>
          <w:bCs/>
          <w:sz w:val="24"/>
          <w:szCs w:val="24"/>
        </w:rPr>
        <w:t>10 – QUALIFICAÇÃO ECONÔMICO-FINANCEIRA</w:t>
      </w:r>
      <w:r w:rsidRPr="00337A69">
        <w:rPr>
          <w:rFonts w:eastAsia="Calibri"/>
          <w:sz w:val="24"/>
          <w:szCs w:val="24"/>
        </w:rPr>
        <w:t>:</w:t>
      </w:r>
    </w:p>
    <w:p w:rsidR="00CA2B95" w:rsidRPr="00337A69" w:rsidRDefault="00CA2B95" w:rsidP="00CA2B95">
      <w:pPr>
        <w:spacing w:before="120" w:after="120"/>
        <w:ind w:right="-162"/>
        <w:jc w:val="both"/>
      </w:pPr>
      <w:r w:rsidRPr="00337A69">
        <w:rPr>
          <w:rFonts w:eastAsia="Calibri"/>
          <w:sz w:val="24"/>
          <w:szCs w:val="24"/>
        </w:rPr>
        <w:t>10.1 – Certidão Negativa de Falência e Concordata. Expedida há menos de 90 (noventa) dias, da data da realização da licitação;</w:t>
      </w:r>
    </w:p>
    <w:p w:rsidR="00CA2B95" w:rsidRPr="00337A69" w:rsidRDefault="00CA2B95" w:rsidP="00CA2B95">
      <w:pPr>
        <w:pStyle w:val="Default"/>
        <w:spacing w:before="120" w:after="120"/>
        <w:jc w:val="both"/>
        <w:rPr>
          <w:rFonts w:eastAsia="Calibri"/>
          <w:color w:val="auto"/>
        </w:rPr>
      </w:pPr>
      <w:r w:rsidRPr="00337A69">
        <w:rPr>
          <w:color w:val="auto"/>
        </w:rPr>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CA2B95" w:rsidRPr="00337A69" w:rsidRDefault="00CA2B95" w:rsidP="00CA2B95">
      <w:pPr>
        <w:spacing w:before="120" w:after="120"/>
        <w:jc w:val="both"/>
        <w:rPr>
          <w:rFonts w:eastAsia="Calibri"/>
          <w:bCs/>
          <w:sz w:val="24"/>
          <w:szCs w:val="24"/>
        </w:rPr>
      </w:pPr>
      <w:r w:rsidRPr="00337A69">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CA2B95" w:rsidRPr="00337A69" w:rsidRDefault="00CA2B95" w:rsidP="00CA2B95">
      <w:pPr>
        <w:spacing w:before="120" w:after="120"/>
        <w:jc w:val="both"/>
        <w:rPr>
          <w:rFonts w:eastAsia="Calibri"/>
          <w:bCs/>
          <w:sz w:val="24"/>
          <w:szCs w:val="24"/>
        </w:rPr>
      </w:pPr>
      <w:r w:rsidRPr="00337A69">
        <w:rPr>
          <w:rFonts w:eastAsia="Calibri"/>
          <w:bCs/>
          <w:sz w:val="24"/>
          <w:szCs w:val="24"/>
        </w:rPr>
        <w:t>10.2</w:t>
      </w:r>
      <w:r w:rsidRPr="00337A69">
        <w:rPr>
          <w:rFonts w:eastAsia="Calibri"/>
          <w:b/>
          <w:bCs/>
          <w:sz w:val="24"/>
          <w:szCs w:val="24"/>
        </w:rPr>
        <w:t xml:space="preserve"> – </w:t>
      </w:r>
      <w:r w:rsidRPr="00337A69">
        <w:rPr>
          <w:rFonts w:eastAsia="Calibri"/>
          <w:sz w:val="24"/>
          <w:szCs w:val="24"/>
        </w:rPr>
        <w:t>As cópias dos documentos deverão ser autenticadas em cartório e/ou apresentados os originais para que suas cópias sejam autenticadas pelo Pregoeiro.</w:t>
      </w:r>
    </w:p>
    <w:p w:rsidR="00CA2B95" w:rsidRPr="00337A69" w:rsidRDefault="00CA2B95" w:rsidP="00CA2B95">
      <w:pPr>
        <w:spacing w:before="120" w:after="120"/>
        <w:jc w:val="both"/>
        <w:rPr>
          <w:sz w:val="24"/>
          <w:szCs w:val="24"/>
        </w:rPr>
      </w:pPr>
      <w:r w:rsidRPr="00337A69">
        <w:rPr>
          <w:rFonts w:eastAsia="Calibri"/>
          <w:bCs/>
          <w:sz w:val="24"/>
          <w:szCs w:val="24"/>
        </w:rPr>
        <w:t>10.3</w:t>
      </w:r>
      <w:r w:rsidRPr="00337A69">
        <w:rPr>
          <w:rFonts w:eastAsia="Calibri"/>
          <w:b/>
          <w:bCs/>
          <w:sz w:val="24"/>
          <w:szCs w:val="24"/>
        </w:rPr>
        <w:t xml:space="preserve"> – </w:t>
      </w:r>
      <w:r w:rsidRPr="00337A69">
        <w:rPr>
          <w:rFonts w:eastAsia="Calibri"/>
          <w:sz w:val="24"/>
          <w:szCs w:val="24"/>
        </w:rPr>
        <w:t>As Certidões Negativas de Débitos (CND) apresentadas sem indicação do prazo de validade, serão consideradas como válidas por 90 (noventa) dias a contar da data de sua expedição.</w:t>
      </w:r>
    </w:p>
    <w:p w:rsidR="00CA2B95" w:rsidRPr="00337A69" w:rsidRDefault="00CA2B95" w:rsidP="00CA2B95">
      <w:pPr>
        <w:jc w:val="both"/>
        <w:rPr>
          <w:sz w:val="24"/>
          <w:szCs w:val="24"/>
        </w:rPr>
      </w:pPr>
    </w:p>
    <w:p w:rsidR="00CA2B95" w:rsidRPr="00337A69" w:rsidRDefault="00CA2B95" w:rsidP="00CA2B95">
      <w:pPr>
        <w:spacing w:line="360" w:lineRule="auto"/>
        <w:jc w:val="both"/>
        <w:rPr>
          <w:sz w:val="24"/>
          <w:szCs w:val="24"/>
        </w:rPr>
      </w:pPr>
      <w:r w:rsidRPr="00337A69">
        <w:rPr>
          <w:b/>
          <w:sz w:val="24"/>
          <w:szCs w:val="24"/>
        </w:rPr>
        <w:t>11 – CRITÉRIO DE JULGAMENTO</w:t>
      </w:r>
    </w:p>
    <w:p w:rsidR="00CA2B95" w:rsidRPr="00337A69" w:rsidRDefault="00CA2B95" w:rsidP="00CA2B95">
      <w:pPr>
        <w:spacing w:line="360" w:lineRule="auto"/>
        <w:jc w:val="both"/>
        <w:rPr>
          <w:sz w:val="24"/>
          <w:szCs w:val="24"/>
        </w:rPr>
      </w:pPr>
      <w:r w:rsidRPr="00337A69">
        <w:rPr>
          <w:sz w:val="24"/>
          <w:szCs w:val="24"/>
        </w:rPr>
        <w:t>11.1 – A presente licitação deverá ocorrer pelo menor preço por item, baseado no custo unitário de referência, estipulando, assim, valor unitário para uma unidade de medida do objeto previsto no orçamento de referência e obtido com base nos sistemas de referência de custos ou pesquisa de mercado.</w:t>
      </w:r>
    </w:p>
    <w:p w:rsidR="00CA2B95" w:rsidRPr="00337A69" w:rsidRDefault="00CA2B95" w:rsidP="00CA2B95">
      <w:pPr>
        <w:spacing w:line="360" w:lineRule="auto"/>
        <w:jc w:val="both"/>
        <w:rPr>
          <w:sz w:val="24"/>
          <w:szCs w:val="24"/>
        </w:rPr>
      </w:pPr>
    </w:p>
    <w:p w:rsidR="00CA2B95" w:rsidRPr="00337A69" w:rsidRDefault="00CA2B95" w:rsidP="00CA2B95">
      <w:pPr>
        <w:spacing w:line="360" w:lineRule="auto"/>
        <w:jc w:val="both"/>
        <w:rPr>
          <w:sz w:val="24"/>
          <w:szCs w:val="24"/>
        </w:rPr>
      </w:pPr>
      <w:r w:rsidRPr="00337A69">
        <w:rPr>
          <w:b/>
          <w:sz w:val="24"/>
          <w:szCs w:val="24"/>
        </w:rPr>
        <w:t>12 – TIPO DE EXECUÇÃO:</w:t>
      </w:r>
    </w:p>
    <w:p w:rsidR="00CA2B95" w:rsidRPr="00337A69" w:rsidRDefault="00CA2B95" w:rsidP="00CA2B95">
      <w:pPr>
        <w:spacing w:line="360" w:lineRule="auto"/>
        <w:jc w:val="both"/>
        <w:rPr>
          <w:sz w:val="24"/>
          <w:szCs w:val="24"/>
        </w:rPr>
      </w:pPr>
      <w:r w:rsidRPr="00337A69">
        <w:rPr>
          <w:sz w:val="24"/>
          <w:szCs w:val="24"/>
        </w:rPr>
        <w:t>INDIRETA</w:t>
      </w:r>
    </w:p>
    <w:p w:rsidR="00CA2B95" w:rsidRPr="00337A69" w:rsidRDefault="00CA2B95" w:rsidP="00CA2B95">
      <w:pPr>
        <w:spacing w:line="360" w:lineRule="auto"/>
        <w:jc w:val="both"/>
        <w:rPr>
          <w:sz w:val="24"/>
          <w:szCs w:val="24"/>
        </w:rPr>
      </w:pPr>
    </w:p>
    <w:p w:rsidR="00CA2B95" w:rsidRPr="00337A69" w:rsidRDefault="00CA2B95" w:rsidP="00CA2B95">
      <w:pPr>
        <w:spacing w:line="360" w:lineRule="auto"/>
        <w:jc w:val="both"/>
        <w:rPr>
          <w:rFonts w:eastAsia="Calibri"/>
          <w:sz w:val="24"/>
          <w:szCs w:val="24"/>
        </w:rPr>
      </w:pPr>
      <w:r w:rsidRPr="00337A69">
        <w:rPr>
          <w:rFonts w:eastAsia="Calibri"/>
          <w:b/>
          <w:sz w:val="24"/>
          <w:szCs w:val="24"/>
        </w:rPr>
        <w:t>13 – CRITÉRIOS DE REAJUSTE</w:t>
      </w:r>
    </w:p>
    <w:p w:rsidR="00CA2B95" w:rsidRPr="00337A69" w:rsidRDefault="00CA2B95" w:rsidP="00CA2B95">
      <w:pPr>
        <w:spacing w:line="360" w:lineRule="auto"/>
        <w:jc w:val="both"/>
        <w:rPr>
          <w:rFonts w:eastAsia="Calibri"/>
          <w:sz w:val="24"/>
          <w:szCs w:val="24"/>
        </w:rPr>
      </w:pPr>
      <w:r w:rsidRPr="00337A69">
        <w:rPr>
          <w:rFonts w:eastAsia="Calibri"/>
          <w:sz w:val="24"/>
          <w:szCs w:val="24"/>
        </w:rPr>
        <w:t>13.1 – Os preços estabelecidos no presente Contrato são fixos e irreajustáveis, salvo os casos previstos em Lei.</w:t>
      </w:r>
    </w:p>
    <w:p w:rsidR="00CA2B95" w:rsidRPr="00337A69" w:rsidRDefault="00CA2B95" w:rsidP="00CA2B95">
      <w:pPr>
        <w:spacing w:line="360" w:lineRule="auto"/>
        <w:jc w:val="both"/>
        <w:rPr>
          <w:b/>
          <w:sz w:val="24"/>
          <w:szCs w:val="24"/>
        </w:rPr>
      </w:pPr>
      <w:r w:rsidRPr="00337A69">
        <w:rPr>
          <w:rFonts w:eastAsia="Calibri"/>
          <w:sz w:val="24"/>
          <w:szCs w:val="24"/>
        </w:rPr>
        <w:lastRenderedPageBreak/>
        <w:t>13.2 –</w:t>
      </w:r>
      <w:r w:rsidRPr="00337A69">
        <w:rPr>
          <w:rFonts w:eastAsia="Calibri"/>
          <w:b/>
          <w:sz w:val="24"/>
          <w:szCs w:val="24"/>
        </w:rPr>
        <w:t xml:space="preserve"> </w:t>
      </w:r>
      <w:r w:rsidRPr="00337A69">
        <w:rPr>
          <w:rFonts w:eastAsia="Calibri"/>
          <w:sz w:val="24"/>
          <w:szCs w:val="24"/>
        </w:rPr>
        <w:t>Em caso de reajuste por ocasião de prorrogação do presente Contrato, o valor será corrigido pelo índice</w:t>
      </w:r>
      <w:r w:rsidRPr="00337A69">
        <w:rPr>
          <w:sz w:val="24"/>
          <w:szCs w:val="24"/>
        </w:rPr>
        <w:t xml:space="preserve"> de inflação tomando como base IPCA.</w:t>
      </w:r>
    </w:p>
    <w:tbl>
      <w:tblPr>
        <w:tblW w:w="0" w:type="auto"/>
        <w:tblLayout w:type="fixed"/>
        <w:tblCellMar>
          <w:left w:w="113" w:type="dxa"/>
        </w:tblCellMar>
        <w:tblLook w:val="0000"/>
      </w:tblPr>
      <w:tblGrid>
        <w:gridCol w:w="8644"/>
      </w:tblGrid>
      <w:tr w:rsidR="00CA2B95" w:rsidRPr="00337A69" w:rsidTr="00456E33">
        <w:tc>
          <w:tcPr>
            <w:tcW w:w="8644" w:type="dxa"/>
            <w:shd w:val="clear" w:color="auto" w:fill="auto"/>
          </w:tcPr>
          <w:p w:rsidR="00CA2B95" w:rsidRPr="00337A69" w:rsidRDefault="00CA2B95" w:rsidP="00456E33">
            <w:pPr>
              <w:spacing w:after="120"/>
              <w:jc w:val="both"/>
              <w:rPr>
                <w:b/>
                <w:sz w:val="24"/>
                <w:szCs w:val="24"/>
              </w:rPr>
            </w:pPr>
          </w:p>
          <w:p w:rsidR="00CA2B95" w:rsidRPr="00337A69" w:rsidRDefault="00CA2B95" w:rsidP="00456E33">
            <w:pPr>
              <w:spacing w:after="120"/>
              <w:jc w:val="both"/>
            </w:pPr>
            <w:r w:rsidRPr="00337A69">
              <w:rPr>
                <w:b/>
                <w:sz w:val="24"/>
                <w:szCs w:val="24"/>
              </w:rPr>
              <w:t>14 – DA RECOMPOSIÇÃO DO EQULÍBRIO ECONÔMICO</w:t>
            </w:r>
          </w:p>
        </w:tc>
      </w:tr>
    </w:tbl>
    <w:p w:rsidR="00CA2B95" w:rsidRPr="00337A69" w:rsidRDefault="00CA2B95" w:rsidP="00CA2B95">
      <w:pPr>
        <w:pStyle w:val="Cabealho"/>
        <w:tabs>
          <w:tab w:val="left" w:pos="708"/>
        </w:tabs>
        <w:spacing w:after="120" w:line="276" w:lineRule="auto"/>
        <w:jc w:val="both"/>
        <w:rPr>
          <w:szCs w:val="24"/>
        </w:rPr>
      </w:pPr>
      <w:r w:rsidRPr="00337A69">
        <w:rPr>
          <w:szCs w:val="24"/>
        </w:rPr>
        <w:t>14.1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CA2B95" w:rsidRPr="00337A69" w:rsidRDefault="00CA2B95" w:rsidP="00CA2B95">
      <w:pPr>
        <w:spacing w:line="360" w:lineRule="auto"/>
        <w:jc w:val="both"/>
        <w:rPr>
          <w:sz w:val="24"/>
          <w:szCs w:val="24"/>
        </w:rPr>
      </w:pPr>
    </w:p>
    <w:p w:rsidR="00CA2B95" w:rsidRPr="00337A69" w:rsidRDefault="00CA2B95" w:rsidP="00CA2B95">
      <w:pPr>
        <w:spacing w:before="120" w:after="120"/>
        <w:jc w:val="both"/>
        <w:rPr>
          <w:sz w:val="24"/>
          <w:szCs w:val="24"/>
        </w:rPr>
      </w:pPr>
      <w:r w:rsidRPr="00337A69">
        <w:rPr>
          <w:b/>
          <w:sz w:val="24"/>
          <w:szCs w:val="24"/>
        </w:rPr>
        <w:t>15 – DO CRONOGRAMA DE DESEMBOLSO</w:t>
      </w:r>
    </w:p>
    <w:p w:rsidR="00CA2B95" w:rsidRPr="00337A69" w:rsidRDefault="00CA2B95" w:rsidP="00CA2B95">
      <w:pPr>
        <w:spacing w:before="120" w:after="120"/>
        <w:jc w:val="both"/>
        <w:rPr>
          <w:b/>
          <w:szCs w:val="24"/>
        </w:rPr>
      </w:pPr>
      <w:r w:rsidRPr="00337A69">
        <w:rPr>
          <w:sz w:val="24"/>
          <w:szCs w:val="24"/>
        </w:rPr>
        <w:t>15.1 – Por se tratar de aquisição de Combustíveis, seu cronograma de desembolso resume se ao pagamento integral após a entrega, sem parcelamento.</w:t>
      </w:r>
    </w:p>
    <w:tbl>
      <w:tblPr>
        <w:tblW w:w="0" w:type="auto"/>
        <w:tblInd w:w="38" w:type="dxa"/>
        <w:tblLayout w:type="fixed"/>
        <w:tblCellMar>
          <w:left w:w="113" w:type="dxa"/>
        </w:tblCellMar>
        <w:tblLook w:val="0000"/>
      </w:tblPr>
      <w:tblGrid>
        <w:gridCol w:w="2935"/>
        <w:gridCol w:w="2873"/>
        <w:gridCol w:w="2875"/>
      </w:tblGrid>
      <w:tr w:rsidR="00CA2B95"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b/>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pPr>
            <w:r w:rsidRPr="00337A69">
              <w:rPr>
                <w:b/>
                <w:szCs w:val="24"/>
              </w:rPr>
              <w:t>MÊS</w:t>
            </w:r>
          </w:p>
        </w:tc>
      </w:tr>
      <w:tr w:rsidR="00CA2B95"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r w:rsidRPr="00337A69">
              <w:rPr>
                <w:b/>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r w:rsidRPr="00337A69">
              <w:rPr>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pPr>
            <w:r w:rsidRPr="00337A69">
              <w:rPr>
                <w:szCs w:val="24"/>
              </w:rPr>
              <w:t>2°</w:t>
            </w:r>
          </w:p>
        </w:tc>
      </w:tr>
      <w:tr w:rsidR="00CA2B95"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r w:rsidRPr="00337A69">
              <w:rPr>
                <w:szCs w:val="24"/>
              </w:rPr>
              <w:t>Entrega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r w:rsidRPr="00337A69">
              <w:rPr>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p>
        </w:tc>
      </w:tr>
      <w:tr w:rsidR="00CA2B95" w:rsidRPr="00337A69" w:rsidTr="00456E33">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r w:rsidRPr="00337A69">
              <w:rPr>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rPr>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2B95" w:rsidRPr="00337A69" w:rsidRDefault="00CA2B95" w:rsidP="00456E33">
            <w:pPr>
              <w:pStyle w:val="Padro"/>
              <w:spacing w:after="200" w:line="276" w:lineRule="auto"/>
              <w:jc w:val="center"/>
            </w:pPr>
            <w:r w:rsidRPr="00337A69">
              <w:rPr>
                <w:szCs w:val="24"/>
              </w:rPr>
              <w:t>X</w:t>
            </w:r>
          </w:p>
        </w:tc>
      </w:tr>
    </w:tbl>
    <w:p w:rsidR="00CA2B95" w:rsidRPr="00337A69" w:rsidRDefault="00CA2B95" w:rsidP="00CA2B95">
      <w:pPr>
        <w:jc w:val="both"/>
        <w:rPr>
          <w:b/>
          <w:sz w:val="24"/>
          <w:szCs w:val="24"/>
        </w:rPr>
      </w:pPr>
    </w:p>
    <w:p w:rsidR="00CA2B95" w:rsidRPr="00337A69" w:rsidRDefault="00CA2B95" w:rsidP="00CA2B95">
      <w:pPr>
        <w:spacing w:line="360" w:lineRule="auto"/>
        <w:jc w:val="both"/>
        <w:rPr>
          <w:sz w:val="24"/>
          <w:szCs w:val="24"/>
        </w:rPr>
      </w:pPr>
      <w:r w:rsidRPr="00337A69">
        <w:rPr>
          <w:rFonts w:eastAsia="Calibri"/>
          <w:b/>
          <w:sz w:val="24"/>
          <w:szCs w:val="24"/>
        </w:rPr>
        <w:t>1</w:t>
      </w:r>
      <w:r w:rsidRPr="00337A69">
        <w:rPr>
          <w:b/>
          <w:sz w:val="24"/>
          <w:szCs w:val="24"/>
        </w:rPr>
        <w:t>6</w:t>
      </w:r>
      <w:r w:rsidRPr="00337A69">
        <w:rPr>
          <w:rFonts w:eastAsia="Calibri"/>
          <w:b/>
          <w:sz w:val="24"/>
          <w:szCs w:val="24"/>
        </w:rPr>
        <w:t xml:space="preserve"> – DO CRITÉRIO DE ATUALIZAÇÃO FINANCEIRA:</w:t>
      </w:r>
    </w:p>
    <w:p w:rsidR="00CA2B95" w:rsidRPr="00337A69" w:rsidRDefault="00CA2B95" w:rsidP="00CA2B95">
      <w:pPr>
        <w:spacing w:line="360" w:lineRule="auto"/>
        <w:jc w:val="both"/>
        <w:rPr>
          <w:sz w:val="24"/>
          <w:szCs w:val="24"/>
        </w:rPr>
      </w:pPr>
      <w:r w:rsidRPr="00337A69">
        <w:rPr>
          <w:sz w:val="24"/>
          <w:szCs w:val="24"/>
        </w:rPr>
        <w:t>16.1 – O critério de atualização financeira dos valores a serem pagos, obedecerá a data da efetiva dos produtos e o período de adimplemento, até a data do efetivo pagamento. Fundamento legal: Art. 40, XIV, “c” e 55, III da Lei 8.666/93, obedecendo o índice IPCA.</w:t>
      </w:r>
    </w:p>
    <w:p w:rsidR="00CA2B95" w:rsidRPr="00337A69" w:rsidRDefault="00CA2B95" w:rsidP="00CA2B95">
      <w:pPr>
        <w:spacing w:line="360" w:lineRule="auto"/>
        <w:jc w:val="both"/>
        <w:rPr>
          <w:rFonts w:eastAsia="Calibri"/>
          <w:b/>
          <w:sz w:val="24"/>
          <w:szCs w:val="24"/>
        </w:rPr>
      </w:pPr>
    </w:p>
    <w:p w:rsidR="00CA2B95" w:rsidRPr="00337A69" w:rsidRDefault="00CA2B95" w:rsidP="00CA2B95">
      <w:pPr>
        <w:spacing w:line="360" w:lineRule="auto"/>
        <w:jc w:val="both"/>
        <w:rPr>
          <w:b/>
          <w:sz w:val="24"/>
          <w:szCs w:val="24"/>
        </w:rPr>
      </w:pPr>
      <w:r w:rsidRPr="00337A69">
        <w:rPr>
          <w:b/>
          <w:sz w:val="24"/>
          <w:szCs w:val="24"/>
        </w:rPr>
        <w:t>18 - DAS COMPENSAÇÕES FINANCEIRAS E PENALIZAÇÕES:</w:t>
      </w:r>
    </w:p>
    <w:p w:rsidR="00CA2B95" w:rsidRPr="00337A69" w:rsidRDefault="00CA2B95" w:rsidP="00CA2B95">
      <w:pPr>
        <w:spacing w:line="360" w:lineRule="auto"/>
        <w:jc w:val="both"/>
        <w:rPr>
          <w:sz w:val="24"/>
          <w:szCs w:val="24"/>
        </w:rPr>
      </w:pPr>
      <w:r w:rsidRPr="00337A69">
        <w:rPr>
          <w:b/>
          <w:sz w:val="24"/>
          <w:szCs w:val="24"/>
        </w:rPr>
        <w:lastRenderedPageBreak/>
        <w:t>18.1</w:t>
      </w:r>
      <w:r w:rsidRPr="00337A69">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A2B95" w:rsidRPr="00337A69" w:rsidRDefault="00CA2B95" w:rsidP="00CA2B95">
      <w:pPr>
        <w:spacing w:line="360" w:lineRule="auto"/>
        <w:jc w:val="both"/>
        <w:rPr>
          <w:b/>
          <w:sz w:val="24"/>
          <w:szCs w:val="24"/>
        </w:rPr>
      </w:pPr>
    </w:p>
    <w:p w:rsidR="00CA2B95" w:rsidRPr="00337A69" w:rsidRDefault="00CA2B95" w:rsidP="00CA2B95">
      <w:pPr>
        <w:spacing w:line="360" w:lineRule="auto"/>
        <w:jc w:val="both"/>
        <w:rPr>
          <w:b/>
          <w:sz w:val="24"/>
          <w:szCs w:val="24"/>
        </w:rPr>
      </w:pPr>
    </w:p>
    <w:p w:rsidR="00CA2B95" w:rsidRPr="00337A69" w:rsidRDefault="00CA2B95" w:rsidP="00CA2B95">
      <w:pPr>
        <w:spacing w:line="360" w:lineRule="auto"/>
        <w:jc w:val="both"/>
        <w:rPr>
          <w:b/>
          <w:sz w:val="24"/>
          <w:szCs w:val="24"/>
        </w:rPr>
      </w:pPr>
    </w:p>
    <w:p w:rsidR="00CA2B95" w:rsidRPr="00337A69" w:rsidRDefault="00CA2B95" w:rsidP="00CA2B95">
      <w:pPr>
        <w:spacing w:before="120" w:after="120"/>
        <w:jc w:val="both"/>
        <w:rPr>
          <w:sz w:val="24"/>
          <w:szCs w:val="24"/>
        </w:rPr>
      </w:pPr>
      <w:r w:rsidRPr="00337A69">
        <w:rPr>
          <w:b/>
          <w:sz w:val="24"/>
          <w:szCs w:val="24"/>
        </w:rPr>
        <w:t>19 – DAS CONDIÇÕES DO RECEBIMENTO DO OBJETO</w:t>
      </w:r>
    </w:p>
    <w:p w:rsidR="00CA2B95" w:rsidRPr="00337A69" w:rsidRDefault="00CA2B95" w:rsidP="00CA2B95">
      <w:pPr>
        <w:pStyle w:val="Cabealho"/>
        <w:tabs>
          <w:tab w:val="left" w:pos="708"/>
        </w:tabs>
        <w:spacing w:before="120" w:after="120"/>
        <w:jc w:val="both"/>
      </w:pPr>
      <w:r w:rsidRPr="00337A69">
        <w:rPr>
          <w:szCs w:val="24"/>
        </w:rPr>
        <w:t>19.1 – De acordo com o Art.73 da Lei nº. 8666/93 Inciso I; alíneas A e B, a seguir elencado:</w:t>
      </w:r>
    </w:p>
    <w:p w:rsidR="00CA2B95" w:rsidRPr="00337A69" w:rsidRDefault="00CA2B95" w:rsidP="00CA2B95">
      <w:pPr>
        <w:pStyle w:val="NormalWeb"/>
        <w:spacing w:before="0" w:after="0"/>
        <w:ind w:left="2268"/>
        <w:jc w:val="both"/>
        <w:rPr>
          <w:i/>
          <w:sz w:val="20"/>
        </w:rPr>
      </w:pPr>
      <w:r w:rsidRPr="00337A69">
        <w:rPr>
          <w:i/>
          <w:sz w:val="20"/>
        </w:rPr>
        <w:t>“Art. 73.  Executado o contrato, o seu objeto será recebido:</w:t>
      </w:r>
    </w:p>
    <w:p w:rsidR="00CA2B95" w:rsidRPr="00337A69" w:rsidRDefault="00CA2B95" w:rsidP="00CA2B95">
      <w:pPr>
        <w:pStyle w:val="NormalWeb"/>
        <w:spacing w:before="0" w:after="0"/>
        <w:ind w:left="2268"/>
        <w:jc w:val="both"/>
        <w:rPr>
          <w:i/>
          <w:sz w:val="20"/>
        </w:rPr>
      </w:pPr>
      <w:r w:rsidRPr="00337A69">
        <w:rPr>
          <w:i/>
          <w:sz w:val="20"/>
        </w:rPr>
        <w:t>I - em se tratando de obras e serviços:</w:t>
      </w:r>
    </w:p>
    <w:p w:rsidR="00CA2B95" w:rsidRPr="00337A69" w:rsidRDefault="00CA2B95" w:rsidP="00CA2B95">
      <w:pPr>
        <w:pStyle w:val="NormalWeb"/>
        <w:spacing w:before="0" w:after="0"/>
        <w:ind w:left="2268"/>
        <w:jc w:val="both"/>
        <w:rPr>
          <w:i/>
          <w:sz w:val="20"/>
        </w:rPr>
      </w:pPr>
      <w:r w:rsidRPr="00337A69">
        <w:rPr>
          <w:i/>
          <w:sz w:val="20"/>
        </w:rPr>
        <w:t>A) provisoriamente, pelo responsável por seu acompanhamento e fiscalização, mediante termo circunstanciado, assinado pelas partes em até 15 (quinze) dias da comunicação escrita do contratado;</w:t>
      </w:r>
    </w:p>
    <w:p w:rsidR="00CA2B95" w:rsidRPr="00337A69" w:rsidRDefault="00CA2B95" w:rsidP="00CA2B95">
      <w:pPr>
        <w:pStyle w:val="NormalWeb"/>
        <w:spacing w:before="0" w:after="0"/>
        <w:ind w:left="2268"/>
        <w:jc w:val="both"/>
        <w:rPr>
          <w:i/>
          <w:sz w:val="20"/>
        </w:rPr>
      </w:pPr>
      <w:r w:rsidRPr="00337A69">
        <w:rPr>
          <w:i/>
          <w:sz w:val="2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CA2B95" w:rsidRPr="00337A69" w:rsidRDefault="00CA2B95" w:rsidP="00CA2B95">
      <w:pPr>
        <w:pStyle w:val="NormalWeb"/>
        <w:spacing w:before="0" w:after="0"/>
        <w:ind w:left="2268"/>
        <w:jc w:val="both"/>
        <w:rPr>
          <w:i/>
          <w:sz w:val="20"/>
        </w:rPr>
      </w:pPr>
      <w:r w:rsidRPr="00337A69">
        <w:rPr>
          <w:i/>
          <w:sz w:val="20"/>
        </w:rPr>
        <w:t>II - em se tratando de compras ou de locação de equipamentos:</w:t>
      </w:r>
    </w:p>
    <w:p w:rsidR="00CA2B95" w:rsidRPr="00337A69" w:rsidRDefault="00CA2B95" w:rsidP="00CA2B95">
      <w:pPr>
        <w:pStyle w:val="NormalWeb"/>
        <w:spacing w:before="0" w:after="0"/>
        <w:ind w:left="2268"/>
        <w:jc w:val="both"/>
        <w:rPr>
          <w:i/>
          <w:sz w:val="20"/>
        </w:rPr>
      </w:pPr>
      <w:r w:rsidRPr="00337A69">
        <w:rPr>
          <w:i/>
          <w:sz w:val="20"/>
        </w:rPr>
        <w:t>A) provisoriamente, para efeito de posterior verificação da conformidade do material com a especificação;</w:t>
      </w:r>
    </w:p>
    <w:p w:rsidR="00CA2B95" w:rsidRPr="00337A69" w:rsidRDefault="00CA2B95" w:rsidP="00CA2B95">
      <w:pPr>
        <w:pStyle w:val="NormalWeb"/>
        <w:spacing w:before="0" w:after="0"/>
        <w:ind w:left="2268"/>
        <w:jc w:val="both"/>
        <w:rPr>
          <w:i/>
          <w:sz w:val="20"/>
        </w:rPr>
      </w:pPr>
      <w:r w:rsidRPr="00337A69">
        <w:rPr>
          <w:i/>
          <w:sz w:val="20"/>
        </w:rPr>
        <w:t>B) definitivamente, após a verificação da qualidade e quantidade do material e conseqüente aceitação.</w:t>
      </w:r>
    </w:p>
    <w:p w:rsidR="00CA2B95" w:rsidRPr="00337A69" w:rsidRDefault="00CA2B95" w:rsidP="00CA2B95">
      <w:pPr>
        <w:pStyle w:val="NormalWeb"/>
        <w:spacing w:before="0" w:after="0"/>
        <w:ind w:left="2268"/>
        <w:jc w:val="both"/>
        <w:rPr>
          <w:i/>
          <w:sz w:val="20"/>
        </w:rPr>
      </w:pPr>
      <w:r w:rsidRPr="00337A69">
        <w:rPr>
          <w:i/>
          <w:sz w:val="20"/>
        </w:rPr>
        <w:t>§ 1</w:t>
      </w:r>
      <w:r w:rsidRPr="00337A69">
        <w:rPr>
          <w:i/>
          <w:sz w:val="20"/>
          <w:u w:val="single"/>
          <w:vertAlign w:val="superscript"/>
        </w:rPr>
        <w:t>o</w:t>
      </w:r>
      <w:r w:rsidRPr="00337A69">
        <w:rPr>
          <w:i/>
          <w:sz w:val="20"/>
        </w:rPr>
        <w:t>  Nos casos de aquisição de equipamentos de grande vulto, o recebimento far-se-á mediante termo circunstanciado e, nos demais, mediante recibo.</w:t>
      </w:r>
    </w:p>
    <w:p w:rsidR="00CA2B95" w:rsidRPr="00337A69" w:rsidRDefault="00CA2B95" w:rsidP="00CA2B95">
      <w:pPr>
        <w:pStyle w:val="NormalWeb"/>
        <w:spacing w:before="0" w:after="0"/>
        <w:ind w:left="2268"/>
        <w:jc w:val="both"/>
        <w:rPr>
          <w:i/>
          <w:sz w:val="20"/>
        </w:rPr>
      </w:pPr>
      <w:r w:rsidRPr="00337A69">
        <w:rPr>
          <w:i/>
          <w:sz w:val="20"/>
        </w:rPr>
        <w:t>§ 2</w:t>
      </w:r>
      <w:r w:rsidRPr="00337A69">
        <w:rPr>
          <w:i/>
          <w:sz w:val="20"/>
          <w:u w:val="single"/>
          <w:vertAlign w:val="superscript"/>
        </w:rPr>
        <w:t>o</w:t>
      </w:r>
      <w:r w:rsidRPr="00337A69">
        <w:rPr>
          <w:i/>
          <w:sz w:val="20"/>
        </w:rPr>
        <w:t>  O recebimento provisório ou definitivo não exclui a responsabilidade civil pela solidez e segurança da obra ou do serviço, nem ético-profissional pela perfeita execução do contrato, dentro dos limites estabelecidos pela lei ou pelo contrato.</w:t>
      </w:r>
    </w:p>
    <w:p w:rsidR="00CA2B95" w:rsidRPr="00337A69" w:rsidRDefault="00CA2B95" w:rsidP="00CA2B95">
      <w:pPr>
        <w:pStyle w:val="NormalWeb"/>
        <w:spacing w:before="0" w:after="0"/>
        <w:ind w:left="2268"/>
        <w:jc w:val="both"/>
        <w:rPr>
          <w:i/>
          <w:sz w:val="20"/>
        </w:rPr>
      </w:pPr>
      <w:r w:rsidRPr="00337A69">
        <w:rPr>
          <w:i/>
          <w:sz w:val="20"/>
        </w:rPr>
        <w:lastRenderedPageBreak/>
        <w:t>§ 3</w:t>
      </w:r>
      <w:r w:rsidRPr="00337A69">
        <w:rPr>
          <w:i/>
          <w:sz w:val="20"/>
          <w:u w:val="single"/>
          <w:vertAlign w:val="superscript"/>
        </w:rPr>
        <w:t>o</w:t>
      </w:r>
      <w:r w:rsidRPr="00337A69">
        <w:rPr>
          <w:i/>
          <w:sz w:val="20"/>
        </w:rPr>
        <w:t>  O prazo a que se refere a alínea "b" do inciso I deste artigo não poderá ser superior a 90 (noventa) dias, salvo em casos excepcionais, devidamente justificados e previstos no edital.</w:t>
      </w:r>
    </w:p>
    <w:p w:rsidR="00CA2B95" w:rsidRPr="00337A69" w:rsidRDefault="00CA2B95" w:rsidP="00CA2B95">
      <w:pPr>
        <w:pStyle w:val="NormalWeb"/>
        <w:spacing w:before="0" w:after="0"/>
        <w:ind w:left="2268"/>
        <w:jc w:val="both"/>
        <w:rPr>
          <w:i/>
          <w:sz w:val="20"/>
        </w:rPr>
      </w:pPr>
      <w:r w:rsidRPr="00337A69">
        <w:rPr>
          <w:i/>
          <w:sz w:val="20"/>
        </w:rPr>
        <w:t>§ 4</w:t>
      </w:r>
      <w:r w:rsidRPr="00337A69">
        <w:rPr>
          <w:i/>
          <w:sz w:val="20"/>
          <w:u w:val="single"/>
          <w:vertAlign w:val="superscript"/>
        </w:rPr>
        <w:t>o</w:t>
      </w:r>
      <w:r w:rsidRPr="00337A69">
        <w:rPr>
          <w:i/>
          <w:sz w:val="20"/>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CA2B95" w:rsidRPr="00337A69" w:rsidRDefault="00CA2B95" w:rsidP="00CA2B95">
      <w:pPr>
        <w:pStyle w:val="NormalWeb"/>
        <w:spacing w:before="0" w:after="0"/>
        <w:ind w:left="2268"/>
        <w:jc w:val="both"/>
        <w:rPr>
          <w:b/>
          <w:i/>
        </w:rPr>
      </w:pPr>
    </w:p>
    <w:p w:rsidR="00CA2B95" w:rsidRPr="00337A69" w:rsidRDefault="00CA2B95" w:rsidP="00CA2B95">
      <w:pPr>
        <w:pStyle w:val="Cabealho"/>
        <w:tabs>
          <w:tab w:val="clear" w:pos="4419"/>
          <w:tab w:val="clear" w:pos="8838"/>
        </w:tabs>
        <w:spacing w:after="200" w:line="276" w:lineRule="auto"/>
        <w:jc w:val="both"/>
        <w:rPr>
          <w:szCs w:val="24"/>
        </w:rPr>
      </w:pPr>
      <w:r w:rsidRPr="00337A69">
        <w:rPr>
          <w:b/>
          <w:szCs w:val="24"/>
        </w:rPr>
        <w:t>20 – DO PRAZO E CONDIÇÕES PARA ASSINATURA DO CONTRATO-</w:t>
      </w:r>
    </w:p>
    <w:p w:rsidR="00CA2B95" w:rsidRPr="00337A69" w:rsidRDefault="00CA2B95" w:rsidP="00CA2B95">
      <w:pPr>
        <w:spacing w:before="120" w:after="120"/>
        <w:jc w:val="both"/>
        <w:rPr>
          <w:sz w:val="24"/>
          <w:szCs w:val="24"/>
        </w:rPr>
      </w:pPr>
      <w:r w:rsidRPr="00337A69">
        <w:rPr>
          <w:sz w:val="24"/>
          <w:szCs w:val="24"/>
        </w:rPr>
        <w:t>20.1 – Uma vez homologado o resultado da licitação, a licitante vencedora será convocada para a assinatura do termo de contrato, no prazo de 5 (cinco) dias, sob pena de decai o direito à contratação, sem prejuízo das sanções previstas no art. 81 da Lei 8666/93.</w:t>
      </w:r>
    </w:p>
    <w:p w:rsidR="00CA2B95" w:rsidRPr="00337A69" w:rsidRDefault="00CA2B95" w:rsidP="00CA2B95">
      <w:pPr>
        <w:spacing w:before="120" w:after="120"/>
        <w:jc w:val="both"/>
        <w:rPr>
          <w:sz w:val="24"/>
          <w:szCs w:val="24"/>
        </w:rPr>
      </w:pPr>
      <w:r w:rsidRPr="00337A69">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CA2B95" w:rsidRPr="00337A69" w:rsidRDefault="00CA2B95" w:rsidP="00CA2B95">
      <w:pPr>
        <w:spacing w:before="120" w:after="120"/>
        <w:jc w:val="both"/>
        <w:rPr>
          <w:sz w:val="24"/>
          <w:szCs w:val="24"/>
        </w:rPr>
      </w:pPr>
      <w:r w:rsidRPr="00337A69">
        <w:rPr>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CA2B95" w:rsidRPr="00337A69" w:rsidRDefault="00CA2B95" w:rsidP="00CA2B95">
      <w:pPr>
        <w:spacing w:before="120" w:after="120"/>
        <w:jc w:val="both"/>
        <w:rPr>
          <w:sz w:val="24"/>
          <w:szCs w:val="24"/>
        </w:rPr>
      </w:pPr>
      <w:r w:rsidRPr="00337A69">
        <w:rPr>
          <w:sz w:val="24"/>
          <w:szCs w:val="24"/>
        </w:rPr>
        <w:t>20.1.4 – Decorridos 60 (sessenta) dias da data da entrega das propostas, sem convocação para a contratação, ficam os licitantes liberados dos compromissos assumidos.</w:t>
      </w:r>
    </w:p>
    <w:p w:rsidR="00CA2B95" w:rsidRPr="00337A69" w:rsidRDefault="00CA2B95" w:rsidP="00CA2B95">
      <w:pPr>
        <w:spacing w:before="120" w:after="120"/>
        <w:jc w:val="both"/>
        <w:rPr>
          <w:sz w:val="24"/>
          <w:szCs w:val="24"/>
        </w:rPr>
      </w:pPr>
      <w:r w:rsidRPr="00337A69">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CA2B95" w:rsidRPr="00337A69" w:rsidRDefault="00CA2B95" w:rsidP="00CA2B95">
      <w:pPr>
        <w:pStyle w:val="Cabealho"/>
        <w:tabs>
          <w:tab w:val="clear" w:pos="4419"/>
          <w:tab w:val="clear" w:pos="8838"/>
        </w:tabs>
        <w:spacing w:before="120" w:after="120" w:line="276" w:lineRule="auto"/>
        <w:jc w:val="both"/>
        <w:rPr>
          <w:szCs w:val="24"/>
        </w:rPr>
      </w:pPr>
      <w:r w:rsidRPr="00337A69">
        <w:rPr>
          <w:szCs w:val="24"/>
        </w:rPr>
        <w:t>20.1.6 - Como condição para celebração do contrato, a licitante vencedora deverá manter as mesmas condições de habilitação consignadas neste projeto básico, as quais serão verificadas novamente no momento da assinatura do termo.</w:t>
      </w:r>
    </w:p>
    <w:p w:rsidR="00CA2B95" w:rsidRPr="00337A69" w:rsidRDefault="00CA2B95" w:rsidP="00CA2B95">
      <w:pPr>
        <w:pStyle w:val="Cabealho"/>
        <w:tabs>
          <w:tab w:val="clear" w:pos="4419"/>
          <w:tab w:val="clear" w:pos="8838"/>
        </w:tabs>
        <w:spacing w:after="200" w:line="276" w:lineRule="auto"/>
        <w:jc w:val="both"/>
        <w:rPr>
          <w:szCs w:val="24"/>
        </w:rPr>
      </w:pPr>
      <w:r w:rsidRPr="00337A69">
        <w:rPr>
          <w:b/>
          <w:szCs w:val="24"/>
        </w:rPr>
        <w:t>21 – DA FISCALIZAÇÃO E GERENCIAMENTO DA CONTRATAÇÃO</w:t>
      </w:r>
    </w:p>
    <w:p w:rsidR="00CA2B95" w:rsidRPr="00337A69" w:rsidRDefault="00CA2B95" w:rsidP="00CA2B95">
      <w:pPr>
        <w:spacing w:before="120" w:after="120" w:line="276" w:lineRule="auto"/>
        <w:jc w:val="both"/>
        <w:rPr>
          <w:sz w:val="24"/>
          <w:szCs w:val="24"/>
        </w:rPr>
      </w:pPr>
      <w:r w:rsidRPr="00337A69">
        <w:rPr>
          <w:sz w:val="24"/>
          <w:szCs w:val="24"/>
        </w:rPr>
        <w:t>21.1 – O gerenciamento e a fiscalização da contratação decorrente deste Termo Referência caberão aos Seguintes fiscalizadores:</w:t>
      </w:r>
    </w:p>
    <w:p w:rsidR="00CA2B95" w:rsidRPr="00337A69" w:rsidRDefault="00CA2B95" w:rsidP="00CA2B95">
      <w:pPr>
        <w:spacing w:before="120" w:after="120" w:line="276" w:lineRule="auto"/>
        <w:jc w:val="both"/>
        <w:rPr>
          <w:sz w:val="24"/>
          <w:szCs w:val="24"/>
        </w:rPr>
      </w:pPr>
      <w:r w:rsidRPr="00337A69">
        <w:rPr>
          <w:sz w:val="24"/>
          <w:szCs w:val="24"/>
        </w:rPr>
        <w:t xml:space="preserve">21.1.1 – Secretaria Municipal de Obras e Infraestrutura: LENINE DE SOUZA POUBEL – CHEFE DE ALMOXARIFADO DA SECRETARIA DE OBRAS – MAT. 10/3558 SMOI </w:t>
      </w:r>
    </w:p>
    <w:p w:rsidR="00CA2B95" w:rsidRPr="00337A69" w:rsidRDefault="00CA2B95" w:rsidP="00CA2B95">
      <w:pPr>
        <w:spacing w:before="120" w:after="120" w:line="276" w:lineRule="auto"/>
        <w:jc w:val="both"/>
        <w:rPr>
          <w:sz w:val="24"/>
          <w:szCs w:val="24"/>
        </w:rPr>
      </w:pPr>
      <w:r w:rsidRPr="00337A69">
        <w:rPr>
          <w:sz w:val="24"/>
          <w:szCs w:val="24"/>
        </w:rPr>
        <w:lastRenderedPageBreak/>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CA2B95" w:rsidRPr="00337A69" w:rsidRDefault="00CA2B95" w:rsidP="00CA2B95">
      <w:pPr>
        <w:pStyle w:val="Cabealho"/>
        <w:tabs>
          <w:tab w:val="clear" w:pos="4419"/>
          <w:tab w:val="clear" w:pos="8838"/>
        </w:tabs>
        <w:spacing w:before="120" w:after="120" w:line="276" w:lineRule="auto"/>
        <w:jc w:val="both"/>
        <w:rPr>
          <w:szCs w:val="24"/>
        </w:rPr>
      </w:pPr>
      <w:r w:rsidRPr="00337A69">
        <w:rPr>
          <w:szCs w:val="24"/>
        </w:rPr>
        <w:t xml:space="preserve">21.1.4 – Ficam reservados à fiscalização o direito e a autoridade para resolver todo e qualquer caso singular, omisso ou duvidoso não previsto no processo Administrativo. </w:t>
      </w:r>
    </w:p>
    <w:p w:rsidR="00CA2B95" w:rsidRPr="00337A69" w:rsidRDefault="00CA2B95" w:rsidP="00CA2B95">
      <w:pPr>
        <w:spacing w:before="120" w:after="120"/>
        <w:jc w:val="both"/>
        <w:rPr>
          <w:b/>
        </w:rPr>
      </w:pPr>
      <w:r w:rsidRPr="00337A69">
        <w:rPr>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p>
    <w:p w:rsidR="00CA2B95" w:rsidRPr="00337A69" w:rsidRDefault="00CA2B95" w:rsidP="00CA2B95">
      <w:pPr>
        <w:pStyle w:val="PargrafodaLista10"/>
        <w:widowControl w:val="0"/>
        <w:spacing w:after="200" w:line="360" w:lineRule="auto"/>
        <w:ind w:left="0"/>
        <w:jc w:val="both"/>
        <w:rPr>
          <w:color w:val="auto"/>
        </w:rPr>
      </w:pPr>
      <w:r w:rsidRPr="00337A69">
        <w:rPr>
          <w:b/>
          <w:color w:val="auto"/>
        </w:rPr>
        <w:t>22 – PRAZO DE VIGÊNCIA DA CONTRATAÇÃO</w:t>
      </w:r>
    </w:p>
    <w:p w:rsidR="00CA2B95" w:rsidRPr="00337A69" w:rsidRDefault="00CA2B95" w:rsidP="00CA2B95">
      <w:pPr>
        <w:pStyle w:val="PargrafodaLista10"/>
        <w:widowControl w:val="0"/>
        <w:spacing w:after="200" w:line="360" w:lineRule="auto"/>
        <w:ind w:left="0"/>
        <w:jc w:val="both"/>
        <w:rPr>
          <w:color w:val="auto"/>
        </w:rPr>
      </w:pPr>
      <w:r w:rsidRPr="00337A69">
        <w:rPr>
          <w:color w:val="auto"/>
        </w:rPr>
        <w:t>22.1 – O Contrato começará a viger a partir de sua assinatura, e terminará com a prestação do serviço até 31 de dezembro de 2017, o que se deve ao fato da presente contratação tratar-se de serviço de caráter contínuo.</w:t>
      </w:r>
    </w:p>
    <w:p w:rsidR="00CA2B95" w:rsidRPr="00337A69" w:rsidRDefault="00CA2B95" w:rsidP="00CA2B95">
      <w:pPr>
        <w:spacing w:line="360" w:lineRule="auto"/>
        <w:jc w:val="both"/>
        <w:rPr>
          <w:sz w:val="24"/>
          <w:szCs w:val="24"/>
        </w:rPr>
      </w:pPr>
      <w:r w:rsidRPr="00337A69">
        <w:rPr>
          <w:b/>
          <w:sz w:val="24"/>
          <w:szCs w:val="24"/>
        </w:rPr>
        <w:t>23 – DO SEGURO</w:t>
      </w:r>
    </w:p>
    <w:p w:rsidR="00CA2B95" w:rsidRPr="00337A69" w:rsidRDefault="00CA2B95" w:rsidP="00CA2B95">
      <w:pPr>
        <w:pStyle w:val="Cabealho"/>
        <w:numPr>
          <w:ilvl w:val="1"/>
          <w:numId w:val="29"/>
        </w:numPr>
        <w:tabs>
          <w:tab w:val="left" w:pos="708"/>
        </w:tabs>
        <w:suppressAutoHyphens/>
        <w:spacing w:after="200" w:line="360" w:lineRule="auto"/>
        <w:ind w:left="420" w:hanging="420"/>
        <w:jc w:val="both"/>
        <w:rPr>
          <w:szCs w:val="24"/>
        </w:rPr>
      </w:pPr>
      <w:r w:rsidRPr="00337A69">
        <w:rPr>
          <w:szCs w:val="24"/>
        </w:rPr>
        <w:t>– A aquisição do objeto deste Termo de Referência não necessita de seguro.</w:t>
      </w:r>
    </w:p>
    <w:p w:rsidR="00CA2B95" w:rsidRPr="00337A69" w:rsidRDefault="00CA2B95" w:rsidP="00CA2B95">
      <w:pPr>
        <w:spacing w:line="360" w:lineRule="auto"/>
        <w:jc w:val="both"/>
        <w:rPr>
          <w:sz w:val="24"/>
          <w:szCs w:val="24"/>
        </w:rPr>
      </w:pPr>
      <w:r w:rsidRPr="00337A69">
        <w:rPr>
          <w:b/>
          <w:sz w:val="24"/>
          <w:szCs w:val="24"/>
        </w:rPr>
        <w:t>24 – DO LOCAL PARA EXAME E RETIRADA DO TERMO DE REFERÊNCIA:</w:t>
      </w:r>
    </w:p>
    <w:p w:rsidR="00CA2B95" w:rsidRPr="00337A69" w:rsidRDefault="00CA2B95" w:rsidP="00CA2B95">
      <w:pPr>
        <w:spacing w:line="360" w:lineRule="auto"/>
        <w:jc w:val="both"/>
        <w:rPr>
          <w:sz w:val="24"/>
          <w:szCs w:val="24"/>
        </w:rPr>
      </w:pPr>
      <w:r w:rsidRPr="00337A69">
        <w:rPr>
          <w:sz w:val="24"/>
          <w:szCs w:val="24"/>
        </w:rPr>
        <w:t>24.1 -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Humberto Neves, s/n- Bairro Bom Destino – Bom Jardim/RJ– Tel.: (22) 2566-2583, de segunda a sexta-feira, das 8 às 12 h e de 13 às 16 horas.</w:t>
      </w:r>
    </w:p>
    <w:p w:rsidR="00CA2B95" w:rsidRPr="00337A69" w:rsidRDefault="00CA2B95" w:rsidP="00CA2B95">
      <w:pPr>
        <w:jc w:val="both"/>
        <w:rPr>
          <w:sz w:val="24"/>
          <w:szCs w:val="24"/>
        </w:rPr>
      </w:pPr>
    </w:p>
    <w:p w:rsidR="00CA2B95" w:rsidRPr="00337A69" w:rsidRDefault="00CA2B95" w:rsidP="00CA2B95">
      <w:pPr>
        <w:spacing w:line="360" w:lineRule="auto"/>
        <w:jc w:val="both"/>
        <w:rPr>
          <w:b/>
          <w:sz w:val="24"/>
          <w:szCs w:val="24"/>
        </w:rPr>
      </w:pPr>
      <w:r w:rsidRPr="00337A69">
        <w:rPr>
          <w:b/>
          <w:sz w:val="24"/>
          <w:szCs w:val="24"/>
        </w:rPr>
        <w:t>25 – RESPONSÁVEL PELO PROJETO</w:t>
      </w:r>
    </w:p>
    <w:p w:rsidR="00CA2B95" w:rsidRPr="00337A69" w:rsidRDefault="00CA2B95" w:rsidP="00CA2B95">
      <w:pPr>
        <w:rPr>
          <w:sz w:val="24"/>
          <w:szCs w:val="24"/>
        </w:rPr>
      </w:pPr>
      <w:r w:rsidRPr="00337A69">
        <w:rPr>
          <w:sz w:val="24"/>
          <w:szCs w:val="24"/>
        </w:rPr>
        <w:t>Raul de Abreu Bezerra, Auxiliar Administrativo II, Mat. 10/6221 – SMOI.</w:t>
      </w:r>
    </w:p>
    <w:p w:rsidR="00CA2B95" w:rsidRPr="00337A69" w:rsidRDefault="00CA2B95" w:rsidP="00CA2B95">
      <w:pPr>
        <w:spacing w:before="100" w:after="100" w:line="360" w:lineRule="auto"/>
        <w:ind w:right="283"/>
        <w:jc w:val="both"/>
      </w:pPr>
    </w:p>
    <w:p w:rsidR="00B07111" w:rsidRPr="00337A69" w:rsidRDefault="00B07111" w:rsidP="00B07111">
      <w:pPr>
        <w:rPr>
          <w:b/>
          <w:bCs/>
          <w:sz w:val="24"/>
          <w:szCs w:val="24"/>
        </w:rPr>
      </w:pPr>
    </w:p>
    <w:p w:rsidR="00DF767A" w:rsidRPr="00337A69" w:rsidRDefault="00F91BF8" w:rsidP="00ED7C87">
      <w:pPr>
        <w:pStyle w:val="Cabealho"/>
        <w:tabs>
          <w:tab w:val="clear" w:pos="4419"/>
          <w:tab w:val="clear" w:pos="8838"/>
        </w:tabs>
        <w:jc w:val="both"/>
        <w:rPr>
          <w:b/>
          <w:bCs/>
          <w:sz w:val="24"/>
          <w:szCs w:val="24"/>
        </w:rPr>
      </w:pPr>
      <w:r w:rsidRPr="00337A69">
        <w:rPr>
          <w:b/>
          <w:bCs/>
          <w:sz w:val="24"/>
          <w:szCs w:val="24"/>
        </w:rPr>
        <w:lastRenderedPageBreak/>
        <w:t>27</w:t>
      </w:r>
      <w:r w:rsidR="008E26C2" w:rsidRPr="00337A69">
        <w:rPr>
          <w:b/>
          <w:bCs/>
          <w:sz w:val="24"/>
          <w:szCs w:val="24"/>
        </w:rPr>
        <w:t xml:space="preserve"> – DO CUSTO ESTIMADO:</w:t>
      </w:r>
    </w:p>
    <w:p w:rsidR="00F91BF8" w:rsidRPr="00337A69" w:rsidRDefault="00F91BF8" w:rsidP="00ED7C87">
      <w:pPr>
        <w:pStyle w:val="Cabealho"/>
        <w:tabs>
          <w:tab w:val="clear" w:pos="4419"/>
          <w:tab w:val="clear" w:pos="8838"/>
        </w:tabs>
        <w:jc w:val="both"/>
        <w:rPr>
          <w:b/>
          <w:bCs/>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CA2B95" w:rsidRPr="00337A69" w:rsidTr="00CA2B95">
        <w:trPr>
          <w:cantSplit/>
          <w:trHeight w:val="314"/>
          <w:tblHeader/>
        </w:trPr>
        <w:tc>
          <w:tcPr>
            <w:tcW w:w="567" w:type="dxa"/>
            <w:shd w:val="clear" w:color="auto" w:fill="CCFFCC"/>
            <w:vAlign w:val="center"/>
          </w:tcPr>
          <w:p w:rsidR="00CA2B95" w:rsidRPr="00337A69" w:rsidRDefault="00CA2B95" w:rsidP="00456E33">
            <w:pPr>
              <w:jc w:val="center"/>
              <w:rPr>
                <w:b/>
                <w:bCs/>
                <w:sz w:val="14"/>
                <w:szCs w:val="24"/>
              </w:rPr>
            </w:pPr>
            <w:r w:rsidRPr="00337A69">
              <w:rPr>
                <w:b/>
                <w:bCs/>
                <w:sz w:val="14"/>
                <w:szCs w:val="24"/>
              </w:rPr>
              <w:t>ITEM</w:t>
            </w:r>
          </w:p>
        </w:tc>
        <w:tc>
          <w:tcPr>
            <w:tcW w:w="3120" w:type="dxa"/>
            <w:shd w:val="clear" w:color="auto" w:fill="CCFFCC"/>
            <w:vAlign w:val="center"/>
          </w:tcPr>
          <w:p w:rsidR="00CA2B95" w:rsidRPr="00337A69" w:rsidRDefault="00CA2B95" w:rsidP="00456E33">
            <w:pPr>
              <w:jc w:val="center"/>
              <w:rPr>
                <w:b/>
                <w:bCs/>
                <w:sz w:val="14"/>
                <w:szCs w:val="24"/>
              </w:rPr>
            </w:pPr>
            <w:r w:rsidRPr="00337A69">
              <w:rPr>
                <w:b/>
                <w:bCs/>
                <w:sz w:val="14"/>
                <w:szCs w:val="24"/>
              </w:rPr>
              <w:t>ESPECIFICAÇÃO</w:t>
            </w:r>
          </w:p>
        </w:tc>
        <w:tc>
          <w:tcPr>
            <w:tcW w:w="992" w:type="dxa"/>
            <w:shd w:val="clear" w:color="auto" w:fill="CCFFCC"/>
            <w:vAlign w:val="center"/>
          </w:tcPr>
          <w:p w:rsidR="00CA2B95" w:rsidRPr="00337A69" w:rsidRDefault="00CA2B95" w:rsidP="00456E33">
            <w:pPr>
              <w:jc w:val="center"/>
              <w:rPr>
                <w:b/>
                <w:bCs/>
                <w:sz w:val="14"/>
                <w:szCs w:val="24"/>
              </w:rPr>
            </w:pPr>
            <w:r w:rsidRPr="00337A69">
              <w:rPr>
                <w:b/>
                <w:bCs/>
                <w:sz w:val="14"/>
                <w:szCs w:val="24"/>
              </w:rPr>
              <w:t>UNIDADE</w:t>
            </w:r>
          </w:p>
        </w:tc>
        <w:tc>
          <w:tcPr>
            <w:tcW w:w="1276" w:type="dxa"/>
            <w:shd w:val="clear" w:color="auto" w:fill="CCFFCC"/>
            <w:vAlign w:val="center"/>
          </w:tcPr>
          <w:p w:rsidR="00CA2B95" w:rsidRPr="00337A69" w:rsidRDefault="00CA2B95" w:rsidP="00456E33">
            <w:pPr>
              <w:jc w:val="center"/>
              <w:rPr>
                <w:b/>
                <w:bCs/>
                <w:sz w:val="14"/>
                <w:szCs w:val="24"/>
              </w:rPr>
            </w:pPr>
            <w:r w:rsidRPr="00337A69">
              <w:rPr>
                <w:b/>
                <w:bCs/>
                <w:sz w:val="14"/>
                <w:szCs w:val="24"/>
              </w:rPr>
              <w:t>QUANTIDADE</w:t>
            </w:r>
          </w:p>
        </w:tc>
        <w:tc>
          <w:tcPr>
            <w:tcW w:w="1559" w:type="dxa"/>
            <w:shd w:val="clear" w:color="auto" w:fill="CCFFCC"/>
            <w:vAlign w:val="center"/>
          </w:tcPr>
          <w:p w:rsidR="00CA2B95" w:rsidRPr="00337A69" w:rsidRDefault="00CA2B95" w:rsidP="00456E33">
            <w:pPr>
              <w:jc w:val="center"/>
              <w:rPr>
                <w:b/>
                <w:bCs/>
                <w:sz w:val="14"/>
                <w:szCs w:val="24"/>
              </w:rPr>
            </w:pPr>
            <w:r w:rsidRPr="00337A69">
              <w:rPr>
                <w:b/>
                <w:bCs/>
                <w:sz w:val="14"/>
                <w:szCs w:val="24"/>
              </w:rPr>
              <w:t>VALOR UNITÁRIO</w:t>
            </w:r>
          </w:p>
        </w:tc>
        <w:tc>
          <w:tcPr>
            <w:tcW w:w="1701" w:type="dxa"/>
            <w:shd w:val="clear" w:color="auto" w:fill="CCFFCC"/>
            <w:vAlign w:val="center"/>
          </w:tcPr>
          <w:p w:rsidR="00CA2B95" w:rsidRPr="00337A69" w:rsidRDefault="00CA2B95" w:rsidP="00456E33">
            <w:pPr>
              <w:jc w:val="center"/>
              <w:rPr>
                <w:b/>
                <w:bCs/>
                <w:sz w:val="14"/>
                <w:szCs w:val="24"/>
              </w:rPr>
            </w:pPr>
            <w:r w:rsidRPr="00337A69">
              <w:rPr>
                <w:b/>
                <w:bCs/>
                <w:sz w:val="14"/>
                <w:szCs w:val="24"/>
              </w:rPr>
              <w:t>VALOR TOTAL</w:t>
            </w:r>
          </w:p>
        </w:tc>
      </w:tr>
      <w:tr w:rsidR="00CA2B95" w:rsidRPr="00337A69" w:rsidTr="00CA2B95">
        <w:trPr>
          <w:cantSplit/>
          <w:trHeight w:val="879"/>
          <w:tblHeader/>
        </w:trPr>
        <w:tc>
          <w:tcPr>
            <w:tcW w:w="567" w:type="dxa"/>
            <w:shd w:val="clear" w:color="auto" w:fill="auto"/>
            <w:vAlign w:val="center"/>
          </w:tcPr>
          <w:p w:rsidR="00CA2B95" w:rsidRPr="00337A69" w:rsidRDefault="00CA2B95" w:rsidP="00456E33">
            <w:pPr>
              <w:jc w:val="center"/>
              <w:rPr>
                <w:sz w:val="24"/>
                <w:szCs w:val="24"/>
              </w:rPr>
            </w:pPr>
            <w:r w:rsidRPr="00337A69">
              <w:rPr>
                <w:sz w:val="24"/>
                <w:szCs w:val="24"/>
              </w:rPr>
              <w:t>01</w:t>
            </w:r>
          </w:p>
        </w:tc>
        <w:tc>
          <w:tcPr>
            <w:tcW w:w="3120" w:type="dxa"/>
            <w:shd w:val="clear" w:color="auto" w:fill="auto"/>
          </w:tcPr>
          <w:p w:rsidR="00CA2B95" w:rsidRPr="00337A69" w:rsidRDefault="00CA2B95" w:rsidP="00456E33">
            <w:pPr>
              <w:rPr>
                <w:bCs/>
                <w:sz w:val="24"/>
                <w:szCs w:val="24"/>
              </w:rPr>
            </w:pPr>
            <w:r w:rsidRPr="00337A69">
              <w:rPr>
                <w:sz w:val="24"/>
                <w:szCs w:val="24"/>
              </w:rPr>
              <w:t>Dois Caminhões Pipa equipado com tanque com capacidade mínima de 10 Mil Litros com bomba para abastecimento de água e regrador; caminhão em bom estado de conservação. Combustível, pneus, lubrificantes e motorista por conta da Contratada.</w:t>
            </w:r>
          </w:p>
        </w:tc>
        <w:tc>
          <w:tcPr>
            <w:tcW w:w="992" w:type="dxa"/>
            <w:vAlign w:val="center"/>
          </w:tcPr>
          <w:p w:rsidR="00CA2B95" w:rsidRPr="00337A69" w:rsidRDefault="00CA2B95" w:rsidP="00456E33">
            <w:pPr>
              <w:jc w:val="center"/>
              <w:rPr>
                <w:sz w:val="24"/>
                <w:szCs w:val="24"/>
              </w:rPr>
            </w:pPr>
            <w:r w:rsidRPr="00337A69">
              <w:rPr>
                <w:sz w:val="24"/>
                <w:szCs w:val="24"/>
              </w:rPr>
              <w:t>MES</w:t>
            </w:r>
          </w:p>
        </w:tc>
        <w:tc>
          <w:tcPr>
            <w:tcW w:w="1276" w:type="dxa"/>
            <w:vAlign w:val="center"/>
          </w:tcPr>
          <w:p w:rsidR="00CA2B95" w:rsidRPr="00337A69" w:rsidRDefault="00CA2B95" w:rsidP="00456E33">
            <w:pPr>
              <w:pStyle w:val="Recuodecorpodetexto2"/>
              <w:spacing w:line="360" w:lineRule="auto"/>
              <w:jc w:val="center"/>
              <w:rPr>
                <w:sz w:val="24"/>
                <w:szCs w:val="24"/>
              </w:rPr>
            </w:pPr>
            <w:r w:rsidRPr="00337A69">
              <w:rPr>
                <w:sz w:val="24"/>
                <w:szCs w:val="24"/>
              </w:rPr>
              <w:t>110</w:t>
            </w:r>
          </w:p>
        </w:tc>
        <w:tc>
          <w:tcPr>
            <w:tcW w:w="1559" w:type="dxa"/>
            <w:vAlign w:val="center"/>
          </w:tcPr>
          <w:p w:rsidR="00CA2B95" w:rsidRPr="00337A69" w:rsidRDefault="00CA2B95" w:rsidP="00456E33">
            <w:pPr>
              <w:jc w:val="center"/>
              <w:rPr>
                <w:b/>
                <w:sz w:val="24"/>
                <w:szCs w:val="24"/>
              </w:rPr>
            </w:pPr>
            <w:r w:rsidRPr="00337A69">
              <w:rPr>
                <w:b/>
                <w:sz w:val="24"/>
                <w:szCs w:val="24"/>
              </w:rPr>
              <w:t>21.565,33</w:t>
            </w:r>
          </w:p>
        </w:tc>
        <w:tc>
          <w:tcPr>
            <w:tcW w:w="1701" w:type="dxa"/>
            <w:vAlign w:val="center"/>
          </w:tcPr>
          <w:p w:rsidR="00CA2B95" w:rsidRPr="00337A69" w:rsidRDefault="00CA2B95" w:rsidP="00456E33">
            <w:pPr>
              <w:jc w:val="center"/>
              <w:rPr>
                <w:b/>
                <w:sz w:val="24"/>
                <w:szCs w:val="24"/>
              </w:rPr>
            </w:pPr>
            <w:r w:rsidRPr="00337A69">
              <w:rPr>
                <w:b/>
                <w:sz w:val="24"/>
                <w:szCs w:val="24"/>
              </w:rPr>
              <w:t>215.653,30</w:t>
            </w:r>
          </w:p>
        </w:tc>
      </w:tr>
    </w:tbl>
    <w:p w:rsidR="00F91BF8" w:rsidRPr="00337A69" w:rsidRDefault="00F91BF8" w:rsidP="00ED7C87">
      <w:pPr>
        <w:pStyle w:val="Cabealho"/>
        <w:tabs>
          <w:tab w:val="clear" w:pos="4419"/>
          <w:tab w:val="clear" w:pos="8838"/>
        </w:tabs>
        <w:jc w:val="both"/>
        <w:rPr>
          <w:sz w:val="24"/>
          <w:szCs w:val="24"/>
        </w:rPr>
      </w:pPr>
    </w:p>
    <w:p w:rsidR="00ED7C87" w:rsidRPr="00337A69" w:rsidRDefault="00ED7C87" w:rsidP="00841A46">
      <w:pPr>
        <w:pStyle w:val="Cabealho"/>
        <w:tabs>
          <w:tab w:val="clear" w:pos="4419"/>
          <w:tab w:val="clear" w:pos="8838"/>
        </w:tabs>
        <w:jc w:val="center"/>
        <w:rPr>
          <w:sz w:val="24"/>
          <w:szCs w:val="24"/>
        </w:rPr>
      </w:pPr>
    </w:p>
    <w:p w:rsidR="005C6A7C" w:rsidRPr="00337A69" w:rsidRDefault="005C6A7C" w:rsidP="00841A46">
      <w:pPr>
        <w:pStyle w:val="Cabealho"/>
        <w:tabs>
          <w:tab w:val="clear" w:pos="4419"/>
          <w:tab w:val="clear" w:pos="8838"/>
        </w:tabs>
        <w:jc w:val="center"/>
        <w:rPr>
          <w:sz w:val="24"/>
          <w:szCs w:val="24"/>
        </w:rPr>
      </w:pPr>
    </w:p>
    <w:p w:rsidR="00ED7C87" w:rsidRPr="00337A69" w:rsidRDefault="00ED7C87" w:rsidP="00ED7C87">
      <w:pPr>
        <w:pStyle w:val="Cabealho"/>
        <w:tabs>
          <w:tab w:val="clear" w:pos="4419"/>
          <w:tab w:val="clear" w:pos="8838"/>
        </w:tabs>
        <w:jc w:val="center"/>
        <w:rPr>
          <w:sz w:val="24"/>
          <w:szCs w:val="24"/>
        </w:rPr>
      </w:pPr>
      <w:r w:rsidRPr="00337A69">
        <w:rPr>
          <w:sz w:val="24"/>
          <w:szCs w:val="24"/>
        </w:rPr>
        <w:t>______________________</w:t>
      </w:r>
    </w:p>
    <w:p w:rsidR="00ED7C87" w:rsidRPr="00337A69" w:rsidRDefault="00ED7C87" w:rsidP="00ED7C87">
      <w:pPr>
        <w:pStyle w:val="Cabealho"/>
        <w:tabs>
          <w:tab w:val="clear" w:pos="4419"/>
          <w:tab w:val="clear" w:pos="8838"/>
        </w:tabs>
        <w:jc w:val="center"/>
        <w:rPr>
          <w:i/>
          <w:sz w:val="24"/>
          <w:szCs w:val="24"/>
        </w:rPr>
      </w:pPr>
      <w:r w:rsidRPr="00337A69">
        <w:rPr>
          <w:i/>
          <w:sz w:val="24"/>
          <w:szCs w:val="24"/>
        </w:rPr>
        <w:t>Neudeir Loureiro do Amaral</w:t>
      </w:r>
    </w:p>
    <w:p w:rsidR="00ED7C87" w:rsidRPr="00337A69" w:rsidRDefault="00ED7C87" w:rsidP="00ED7C87">
      <w:pPr>
        <w:pStyle w:val="Cabealho"/>
        <w:tabs>
          <w:tab w:val="clear" w:pos="4419"/>
          <w:tab w:val="clear" w:pos="8838"/>
        </w:tabs>
        <w:jc w:val="center"/>
        <w:rPr>
          <w:i/>
          <w:sz w:val="24"/>
          <w:szCs w:val="24"/>
        </w:rPr>
      </w:pPr>
      <w:r w:rsidRPr="00337A69">
        <w:rPr>
          <w:i/>
          <w:sz w:val="24"/>
          <w:szCs w:val="24"/>
        </w:rPr>
        <w:t>Pregoeiro</w:t>
      </w: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CA2B95" w:rsidRPr="00337A69" w:rsidRDefault="00CA2B95" w:rsidP="008A6E70">
      <w:pPr>
        <w:jc w:val="center"/>
        <w:rPr>
          <w:b/>
          <w:bCs/>
          <w:sz w:val="24"/>
          <w:szCs w:val="24"/>
        </w:rPr>
      </w:pPr>
    </w:p>
    <w:p w:rsidR="008A6E70" w:rsidRPr="00337A69" w:rsidRDefault="008A6E70" w:rsidP="008A6E70">
      <w:pPr>
        <w:jc w:val="center"/>
        <w:rPr>
          <w:b/>
          <w:bCs/>
          <w:sz w:val="24"/>
          <w:szCs w:val="24"/>
        </w:rPr>
      </w:pPr>
      <w:r w:rsidRPr="00337A69">
        <w:rPr>
          <w:b/>
          <w:bCs/>
          <w:sz w:val="24"/>
          <w:szCs w:val="24"/>
        </w:rPr>
        <w:lastRenderedPageBreak/>
        <w:t>EDITAL</w:t>
      </w:r>
    </w:p>
    <w:p w:rsidR="00ED7C87" w:rsidRPr="00337A69" w:rsidRDefault="008A6E70" w:rsidP="008A6E70">
      <w:pPr>
        <w:jc w:val="center"/>
        <w:rPr>
          <w:b/>
          <w:bCs/>
          <w:sz w:val="24"/>
          <w:szCs w:val="24"/>
        </w:rPr>
      </w:pPr>
      <w:r w:rsidRPr="00337A69">
        <w:rPr>
          <w:b/>
          <w:bCs/>
          <w:sz w:val="24"/>
          <w:szCs w:val="24"/>
        </w:rPr>
        <w:t xml:space="preserve">PREGÃO PRESENCIAL </w:t>
      </w:r>
      <w:r w:rsidR="00ED7C87" w:rsidRPr="00337A69">
        <w:rPr>
          <w:b/>
          <w:bCs/>
          <w:sz w:val="24"/>
          <w:szCs w:val="24"/>
        </w:rPr>
        <w:t xml:space="preserve">Nº </w:t>
      </w:r>
      <w:r w:rsidR="00EC1571" w:rsidRPr="00337A69">
        <w:rPr>
          <w:b/>
          <w:bCs/>
          <w:sz w:val="24"/>
          <w:szCs w:val="24"/>
        </w:rPr>
        <w:t>017</w:t>
      </w:r>
      <w:r w:rsidR="00ED7C87" w:rsidRPr="00337A69">
        <w:rPr>
          <w:b/>
          <w:bCs/>
          <w:sz w:val="24"/>
          <w:szCs w:val="24"/>
        </w:rPr>
        <w:t>/17</w:t>
      </w:r>
    </w:p>
    <w:p w:rsidR="008A6E70" w:rsidRPr="00337A69" w:rsidRDefault="008A6E70" w:rsidP="008A6E70">
      <w:pPr>
        <w:jc w:val="center"/>
        <w:rPr>
          <w:b/>
          <w:bCs/>
          <w:sz w:val="24"/>
          <w:szCs w:val="24"/>
        </w:rPr>
      </w:pPr>
      <w:r w:rsidRPr="00337A69">
        <w:rPr>
          <w:b/>
          <w:bCs/>
          <w:sz w:val="24"/>
          <w:szCs w:val="24"/>
        </w:rPr>
        <w:t>ANEXO II</w:t>
      </w:r>
    </w:p>
    <w:p w:rsidR="008A6E70" w:rsidRPr="00337A69" w:rsidRDefault="008A6E70" w:rsidP="008A6E70">
      <w:pPr>
        <w:jc w:val="center"/>
        <w:rPr>
          <w:b/>
          <w:bCs/>
          <w:sz w:val="24"/>
          <w:szCs w:val="24"/>
        </w:rPr>
      </w:pPr>
    </w:p>
    <w:p w:rsidR="008A6E70" w:rsidRPr="00337A69" w:rsidRDefault="008A6E70" w:rsidP="00E01B60">
      <w:pPr>
        <w:jc w:val="center"/>
        <w:rPr>
          <w:b/>
          <w:bCs/>
          <w:sz w:val="24"/>
          <w:szCs w:val="24"/>
        </w:rPr>
      </w:pPr>
      <w:r w:rsidRPr="00337A69">
        <w:rPr>
          <w:b/>
          <w:bCs/>
          <w:sz w:val="24"/>
          <w:szCs w:val="24"/>
        </w:rPr>
        <w:t>PROPOSTA DE PREÇOS</w:t>
      </w:r>
    </w:p>
    <w:p w:rsidR="008A6E70" w:rsidRPr="00337A69" w:rsidRDefault="008A6E70" w:rsidP="008A6E70">
      <w:pPr>
        <w:rPr>
          <w:b/>
          <w:bCs/>
          <w:sz w:val="24"/>
          <w:szCs w:val="24"/>
        </w:rPr>
      </w:pPr>
    </w:p>
    <w:p w:rsidR="008A6E70" w:rsidRPr="00337A69" w:rsidRDefault="008A6E70" w:rsidP="008A6E70">
      <w:pPr>
        <w:pStyle w:val="Ttulo2"/>
        <w:ind w:left="-851"/>
        <w:rPr>
          <w:bCs/>
          <w:szCs w:val="24"/>
        </w:rPr>
      </w:pPr>
      <w:r w:rsidRPr="00337A69">
        <w:rPr>
          <w:bCs/>
          <w:szCs w:val="24"/>
        </w:rPr>
        <w:t>EMPRESA: ______________________________________________________________________</w:t>
      </w:r>
    </w:p>
    <w:p w:rsidR="008A6E70" w:rsidRPr="00337A69" w:rsidRDefault="008A6E70" w:rsidP="008A6E70">
      <w:pPr>
        <w:rPr>
          <w:b/>
          <w:bCs/>
          <w:sz w:val="24"/>
          <w:szCs w:val="24"/>
        </w:rPr>
      </w:pPr>
    </w:p>
    <w:p w:rsidR="008A6E70" w:rsidRPr="00337A69" w:rsidRDefault="008A6E70" w:rsidP="008A6E70">
      <w:pPr>
        <w:ind w:left="-851"/>
        <w:rPr>
          <w:b/>
          <w:bCs/>
          <w:sz w:val="24"/>
          <w:szCs w:val="24"/>
        </w:rPr>
      </w:pPr>
      <w:r w:rsidRPr="00337A69">
        <w:rPr>
          <w:b/>
          <w:bCs/>
          <w:sz w:val="24"/>
          <w:szCs w:val="24"/>
        </w:rPr>
        <w:t>Endereço: ________________________________________________________</w:t>
      </w:r>
    </w:p>
    <w:p w:rsidR="008A6E70" w:rsidRPr="00337A69" w:rsidRDefault="008A6E70" w:rsidP="008A6E70">
      <w:pPr>
        <w:rPr>
          <w:b/>
          <w:bCs/>
          <w:sz w:val="24"/>
          <w:szCs w:val="24"/>
        </w:rPr>
      </w:pPr>
    </w:p>
    <w:p w:rsidR="00BD1DBC" w:rsidRPr="00337A69" w:rsidRDefault="008A6E70" w:rsidP="00BD1DBC">
      <w:pPr>
        <w:ind w:left="-851"/>
        <w:rPr>
          <w:b/>
          <w:bCs/>
          <w:sz w:val="24"/>
          <w:szCs w:val="24"/>
        </w:rPr>
      </w:pPr>
      <w:r w:rsidRPr="00337A69">
        <w:rPr>
          <w:b/>
          <w:bCs/>
          <w:sz w:val="24"/>
          <w:szCs w:val="24"/>
        </w:rPr>
        <w:t>Cidade: _________________Estado: _________________Tel: _____________</w:t>
      </w:r>
    </w:p>
    <w:p w:rsidR="00BD1DBC" w:rsidRPr="00337A69" w:rsidRDefault="00BD1DBC" w:rsidP="008A6E70">
      <w:pPr>
        <w:ind w:left="-851"/>
        <w:rPr>
          <w:b/>
          <w:bCs/>
          <w:sz w:val="24"/>
          <w:szCs w:val="24"/>
        </w:rPr>
      </w:pPr>
    </w:p>
    <w:p w:rsidR="00BD1DBC" w:rsidRPr="00337A69" w:rsidRDefault="00BD1DBC" w:rsidP="00BD1DBC">
      <w:pPr>
        <w:rPr>
          <w:b/>
          <w:bCs/>
          <w:sz w:val="24"/>
          <w:szCs w:val="24"/>
        </w:rPr>
      </w:pPr>
    </w:p>
    <w:p w:rsidR="008A6E70" w:rsidRPr="00337A69" w:rsidRDefault="008A6E70" w:rsidP="008A6E70">
      <w:pPr>
        <w:ind w:left="-851"/>
        <w:rPr>
          <w:b/>
          <w:bCs/>
          <w:sz w:val="24"/>
          <w:szCs w:val="24"/>
        </w:rPr>
      </w:pPr>
      <w:r w:rsidRPr="00337A69">
        <w:rPr>
          <w:b/>
          <w:bCs/>
          <w:sz w:val="24"/>
          <w:szCs w:val="24"/>
        </w:rPr>
        <w:t>CNPJ: _______________________Inscrição Estadual:___________________</w:t>
      </w:r>
    </w:p>
    <w:p w:rsidR="00CA2B95" w:rsidRPr="00337A69" w:rsidRDefault="00CA2B95" w:rsidP="008A6E70">
      <w:pPr>
        <w:ind w:left="-851"/>
        <w:rPr>
          <w:b/>
          <w:bCs/>
          <w:sz w:val="24"/>
          <w:szCs w:val="24"/>
        </w:rPr>
      </w:pPr>
    </w:p>
    <w:p w:rsidR="00CA2B95" w:rsidRPr="00337A69" w:rsidRDefault="00CA2B95" w:rsidP="008A6E70">
      <w:pPr>
        <w:ind w:left="-851"/>
        <w:rPr>
          <w:b/>
          <w:bCs/>
          <w:sz w:val="24"/>
          <w:szCs w:val="24"/>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120"/>
        <w:gridCol w:w="992"/>
        <w:gridCol w:w="1276"/>
        <w:gridCol w:w="1559"/>
        <w:gridCol w:w="1701"/>
      </w:tblGrid>
      <w:tr w:rsidR="00CA2B95" w:rsidRPr="00337A69" w:rsidTr="00456E33">
        <w:trPr>
          <w:cantSplit/>
          <w:trHeight w:val="314"/>
          <w:tblHeader/>
        </w:trPr>
        <w:tc>
          <w:tcPr>
            <w:tcW w:w="567" w:type="dxa"/>
            <w:shd w:val="clear" w:color="auto" w:fill="CCFFCC"/>
            <w:vAlign w:val="center"/>
          </w:tcPr>
          <w:p w:rsidR="00CA2B95" w:rsidRPr="00337A69" w:rsidRDefault="00CA2B95" w:rsidP="00456E33">
            <w:pPr>
              <w:jc w:val="center"/>
              <w:rPr>
                <w:b/>
                <w:bCs/>
                <w:sz w:val="14"/>
                <w:szCs w:val="24"/>
              </w:rPr>
            </w:pPr>
            <w:r w:rsidRPr="00337A69">
              <w:rPr>
                <w:b/>
                <w:bCs/>
                <w:sz w:val="14"/>
                <w:szCs w:val="24"/>
              </w:rPr>
              <w:t>ITEM</w:t>
            </w:r>
          </w:p>
        </w:tc>
        <w:tc>
          <w:tcPr>
            <w:tcW w:w="3120" w:type="dxa"/>
            <w:shd w:val="clear" w:color="auto" w:fill="CCFFCC"/>
            <w:vAlign w:val="center"/>
          </w:tcPr>
          <w:p w:rsidR="00CA2B95" w:rsidRPr="00337A69" w:rsidRDefault="00CA2B95" w:rsidP="00456E33">
            <w:pPr>
              <w:jc w:val="center"/>
              <w:rPr>
                <w:b/>
                <w:bCs/>
                <w:sz w:val="14"/>
                <w:szCs w:val="24"/>
              </w:rPr>
            </w:pPr>
            <w:r w:rsidRPr="00337A69">
              <w:rPr>
                <w:b/>
                <w:bCs/>
                <w:sz w:val="14"/>
                <w:szCs w:val="24"/>
              </w:rPr>
              <w:t>ESPECIFICAÇÃO</w:t>
            </w:r>
          </w:p>
        </w:tc>
        <w:tc>
          <w:tcPr>
            <w:tcW w:w="992" w:type="dxa"/>
            <w:shd w:val="clear" w:color="auto" w:fill="CCFFCC"/>
            <w:vAlign w:val="center"/>
          </w:tcPr>
          <w:p w:rsidR="00CA2B95" w:rsidRPr="00337A69" w:rsidRDefault="00CA2B95" w:rsidP="00456E33">
            <w:pPr>
              <w:jc w:val="center"/>
              <w:rPr>
                <w:b/>
                <w:bCs/>
                <w:sz w:val="14"/>
                <w:szCs w:val="24"/>
              </w:rPr>
            </w:pPr>
            <w:r w:rsidRPr="00337A69">
              <w:rPr>
                <w:b/>
                <w:bCs/>
                <w:sz w:val="14"/>
                <w:szCs w:val="24"/>
              </w:rPr>
              <w:t>UNIDADE</w:t>
            </w:r>
          </w:p>
        </w:tc>
        <w:tc>
          <w:tcPr>
            <w:tcW w:w="1276" w:type="dxa"/>
            <w:shd w:val="clear" w:color="auto" w:fill="CCFFCC"/>
            <w:vAlign w:val="center"/>
          </w:tcPr>
          <w:p w:rsidR="00CA2B95" w:rsidRPr="00337A69" w:rsidRDefault="00CA2B95" w:rsidP="00456E33">
            <w:pPr>
              <w:jc w:val="center"/>
              <w:rPr>
                <w:b/>
                <w:bCs/>
                <w:sz w:val="14"/>
                <w:szCs w:val="24"/>
              </w:rPr>
            </w:pPr>
            <w:r w:rsidRPr="00337A69">
              <w:rPr>
                <w:b/>
                <w:bCs/>
                <w:sz w:val="14"/>
                <w:szCs w:val="24"/>
              </w:rPr>
              <w:t>QUANTIDADE</w:t>
            </w:r>
          </w:p>
        </w:tc>
        <w:tc>
          <w:tcPr>
            <w:tcW w:w="1559" w:type="dxa"/>
            <w:shd w:val="clear" w:color="auto" w:fill="CCFFCC"/>
            <w:vAlign w:val="center"/>
          </w:tcPr>
          <w:p w:rsidR="00CA2B95" w:rsidRPr="00337A69" w:rsidRDefault="00CA2B95" w:rsidP="00456E33">
            <w:pPr>
              <w:jc w:val="center"/>
              <w:rPr>
                <w:b/>
                <w:bCs/>
                <w:sz w:val="14"/>
                <w:szCs w:val="24"/>
              </w:rPr>
            </w:pPr>
            <w:r w:rsidRPr="00337A69">
              <w:rPr>
                <w:b/>
                <w:bCs/>
                <w:sz w:val="14"/>
                <w:szCs w:val="24"/>
              </w:rPr>
              <w:t>VALOR UNITÁRIO</w:t>
            </w:r>
          </w:p>
        </w:tc>
        <w:tc>
          <w:tcPr>
            <w:tcW w:w="1701" w:type="dxa"/>
            <w:shd w:val="clear" w:color="auto" w:fill="CCFFCC"/>
            <w:vAlign w:val="center"/>
          </w:tcPr>
          <w:p w:rsidR="00CA2B95" w:rsidRPr="00337A69" w:rsidRDefault="00CA2B95" w:rsidP="00456E33">
            <w:pPr>
              <w:jc w:val="center"/>
              <w:rPr>
                <w:b/>
                <w:bCs/>
                <w:sz w:val="14"/>
                <w:szCs w:val="24"/>
              </w:rPr>
            </w:pPr>
            <w:r w:rsidRPr="00337A69">
              <w:rPr>
                <w:b/>
                <w:bCs/>
                <w:sz w:val="14"/>
                <w:szCs w:val="24"/>
              </w:rPr>
              <w:t>VALOR TOTAL</w:t>
            </w:r>
          </w:p>
        </w:tc>
      </w:tr>
      <w:tr w:rsidR="00CA2B95" w:rsidRPr="00337A69" w:rsidTr="00456E33">
        <w:trPr>
          <w:cantSplit/>
          <w:trHeight w:val="879"/>
          <w:tblHeader/>
        </w:trPr>
        <w:tc>
          <w:tcPr>
            <w:tcW w:w="567" w:type="dxa"/>
            <w:shd w:val="clear" w:color="auto" w:fill="auto"/>
            <w:vAlign w:val="center"/>
          </w:tcPr>
          <w:p w:rsidR="00CA2B95" w:rsidRPr="00337A69" w:rsidRDefault="00CA2B95" w:rsidP="00456E33">
            <w:pPr>
              <w:jc w:val="center"/>
              <w:rPr>
                <w:sz w:val="24"/>
                <w:szCs w:val="24"/>
              </w:rPr>
            </w:pPr>
            <w:r w:rsidRPr="00337A69">
              <w:rPr>
                <w:sz w:val="24"/>
                <w:szCs w:val="24"/>
              </w:rPr>
              <w:t>01</w:t>
            </w:r>
          </w:p>
        </w:tc>
        <w:tc>
          <w:tcPr>
            <w:tcW w:w="3120" w:type="dxa"/>
            <w:shd w:val="clear" w:color="auto" w:fill="auto"/>
          </w:tcPr>
          <w:p w:rsidR="00CA2B95" w:rsidRPr="00337A69" w:rsidRDefault="00CA2B95" w:rsidP="00456E33">
            <w:pPr>
              <w:rPr>
                <w:bCs/>
                <w:sz w:val="24"/>
                <w:szCs w:val="24"/>
              </w:rPr>
            </w:pPr>
            <w:r w:rsidRPr="00337A69">
              <w:rPr>
                <w:sz w:val="24"/>
                <w:szCs w:val="24"/>
              </w:rPr>
              <w:t>Dois Caminhões Pipa equipado com tanque com capacidade mínima de 10 Mil Litros com bomba para abastecimento de água e regrador; caminhão em bom estado de conservação. Combustível, pneus, lubrificantes e motorista por conta da Contratada.</w:t>
            </w:r>
          </w:p>
        </w:tc>
        <w:tc>
          <w:tcPr>
            <w:tcW w:w="992" w:type="dxa"/>
            <w:vAlign w:val="center"/>
          </w:tcPr>
          <w:p w:rsidR="00CA2B95" w:rsidRPr="00337A69" w:rsidRDefault="00CA2B95" w:rsidP="00456E33">
            <w:pPr>
              <w:jc w:val="center"/>
              <w:rPr>
                <w:sz w:val="24"/>
                <w:szCs w:val="24"/>
              </w:rPr>
            </w:pPr>
            <w:r w:rsidRPr="00337A69">
              <w:rPr>
                <w:sz w:val="24"/>
                <w:szCs w:val="24"/>
              </w:rPr>
              <w:t>MES</w:t>
            </w:r>
          </w:p>
        </w:tc>
        <w:tc>
          <w:tcPr>
            <w:tcW w:w="1276" w:type="dxa"/>
            <w:vAlign w:val="center"/>
          </w:tcPr>
          <w:p w:rsidR="00CA2B95" w:rsidRPr="00337A69" w:rsidRDefault="00CA2B95" w:rsidP="00456E33">
            <w:pPr>
              <w:pStyle w:val="Recuodecorpodetexto2"/>
              <w:spacing w:line="360" w:lineRule="auto"/>
              <w:jc w:val="center"/>
              <w:rPr>
                <w:sz w:val="24"/>
                <w:szCs w:val="24"/>
              </w:rPr>
            </w:pPr>
            <w:r w:rsidRPr="00337A69">
              <w:rPr>
                <w:sz w:val="24"/>
                <w:szCs w:val="24"/>
              </w:rPr>
              <w:t>110</w:t>
            </w:r>
          </w:p>
        </w:tc>
        <w:tc>
          <w:tcPr>
            <w:tcW w:w="1559" w:type="dxa"/>
            <w:vAlign w:val="center"/>
          </w:tcPr>
          <w:p w:rsidR="00CA2B95" w:rsidRPr="00337A69" w:rsidRDefault="00CA2B95" w:rsidP="00456E33">
            <w:pPr>
              <w:jc w:val="center"/>
              <w:rPr>
                <w:b/>
                <w:sz w:val="24"/>
                <w:szCs w:val="24"/>
              </w:rPr>
            </w:pPr>
            <w:r w:rsidRPr="00337A69">
              <w:rPr>
                <w:b/>
                <w:sz w:val="24"/>
                <w:szCs w:val="24"/>
              </w:rPr>
              <w:t>21.565,33</w:t>
            </w:r>
          </w:p>
        </w:tc>
        <w:tc>
          <w:tcPr>
            <w:tcW w:w="1701" w:type="dxa"/>
            <w:vAlign w:val="center"/>
          </w:tcPr>
          <w:p w:rsidR="00CA2B95" w:rsidRPr="00337A69" w:rsidRDefault="00CA2B95" w:rsidP="00456E33">
            <w:pPr>
              <w:jc w:val="center"/>
              <w:rPr>
                <w:b/>
                <w:sz w:val="24"/>
                <w:szCs w:val="24"/>
              </w:rPr>
            </w:pPr>
            <w:r w:rsidRPr="00337A69">
              <w:rPr>
                <w:b/>
                <w:sz w:val="24"/>
                <w:szCs w:val="24"/>
              </w:rPr>
              <w:t>215.653,30</w:t>
            </w:r>
          </w:p>
        </w:tc>
      </w:tr>
    </w:tbl>
    <w:p w:rsidR="00CA2B95" w:rsidRPr="00337A69" w:rsidRDefault="00CA2B95" w:rsidP="008A6E70">
      <w:pPr>
        <w:ind w:left="-851"/>
        <w:rPr>
          <w:b/>
          <w:bCs/>
          <w:sz w:val="24"/>
          <w:szCs w:val="24"/>
        </w:rPr>
      </w:pPr>
    </w:p>
    <w:p w:rsidR="00AE18D2" w:rsidRPr="00337A69" w:rsidRDefault="00AE18D2" w:rsidP="00AE18D2">
      <w:pPr>
        <w:ind w:right="46"/>
        <w:rPr>
          <w:sz w:val="24"/>
          <w:szCs w:val="24"/>
        </w:rPr>
      </w:pPr>
      <w:r w:rsidRPr="00337A69">
        <w:rPr>
          <w:b/>
          <w:sz w:val="24"/>
          <w:szCs w:val="24"/>
        </w:rPr>
        <w:t xml:space="preserve">Validade da Proposta: </w:t>
      </w:r>
      <w:r w:rsidRPr="00337A69">
        <w:rPr>
          <w:sz w:val="24"/>
          <w:szCs w:val="24"/>
        </w:rPr>
        <w:t xml:space="preserve">60 dias </w:t>
      </w:r>
    </w:p>
    <w:p w:rsidR="00AE18D2" w:rsidRPr="00337A69" w:rsidRDefault="0065328B" w:rsidP="0065328B">
      <w:pPr>
        <w:ind w:right="46"/>
        <w:rPr>
          <w:b/>
          <w:sz w:val="24"/>
          <w:szCs w:val="24"/>
        </w:rPr>
      </w:pPr>
      <w:r w:rsidRPr="00337A69">
        <w:rPr>
          <w:b/>
          <w:sz w:val="24"/>
          <w:szCs w:val="24"/>
        </w:rPr>
        <w:t>____</w:t>
      </w:r>
      <w:r w:rsidR="00AE18D2" w:rsidRPr="00337A69">
        <w:rPr>
          <w:b/>
          <w:sz w:val="24"/>
          <w:szCs w:val="24"/>
        </w:rPr>
        <w:t>____________________________________________________________</w:t>
      </w:r>
    </w:p>
    <w:p w:rsidR="00AE18D2" w:rsidRPr="00337A69" w:rsidRDefault="00AE18D2" w:rsidP="0065328B">
      <w:pPr>
        <w:ind w:right="46"/>
        <w:jc w:val="both"/>
        <w:rPr>
          <w:sz w:val="24"/>
          <w:szCs w:val="24"/>
        </w:rPr>
      </w:pPr>
      <w:r w:rsidRPr="00337A69">
        <w:rPr>
          <w:sz w:val="24"/>
          <w:szCs w:val="24"/>
        </w:rPr>
        <w:t>Esta proposta deverá ser preenchida e enviada à PREFEITURA MUNICIPAL DE BOM JARDIM, devidamente assinada por responsável da firma informante, em envelope lacrado.</w:t>
      </w:r>
    </w:p>
    <w:p w:rsidR="005E79C2" w:rsidRPr="00337A69" w:rsidRDefault="005E79C2" w:rsidP="0065328B">
      <w:pPr>
        <w:ind w:right="46"/>
        <w:jc w:val="both"/>
        <w:rPr>
          <w:sz w:val="24"/>
          <w:szCs w:val="24"/>
        </w:rPr>
      </w:pPr>
    </w:p>
    <w:p w:rsidR="005E79C2" w:rsidRPr="00337A69" w:rsidRDefault="00AE18D2" w:rsidP="00E01B60">
      <w:pPr>
        <w:ind w:right="18"/>
        <w:jc w:val="center"/>
        <w:rPr>
          <w:sz w:val="24"/>
          <w:szCs w:val="24"/>
        </w:rPr>
      </w:pPr>
      <w:r w:rsidRPr="00337A69">
        <w:rPr>
          <w:sz w:val="24"/>
          <w:szCs w:val="24"/>
        </w:rPr>
        <w:t>Bom Jardim/RJ, _____</w:t>
      </w:r>
      <w:r w:rsidR="00483A9D" w:rsidRPr="00337A69">
        <w:rPr>
          <w:sz w:val="24"/>
          <w:szCs w:val="24"/>
        </w:rPr>
        <w:t>_ de ___________________ de 201</w:t>
      </w:r>
      <w:r w:rsidR="00CA2B95" w:rsidRPr="00337A69">
        <w:rPr>
          <w:sz w:val="24"/>
          <w:szCs w:val="24"/>
        </w:rPr>
        <w:t>7</w:t>
      </w:r>
      <w:r w:rsidRPr="00337A69">
        <w:rPr>
          <w:sz w:val="24"/>
          <w:szCs w:val="24"/>
        </w:rPr>
        <w:t>.</w:t>
      </w:r>
    </w:p>
    <w:p w:rsidR="005326DF" w:rsidRPr="00337A69" w:rsidRDefault="005326DF" w:rsidP="00E01B60">
      <w:pPr>
        <w:ind w:right="18"/>
        <w:jc w:val="center"/>
        <w:rPr>
          <w:sz w:val="24"/>
          <w:szCs w:val="24"/>
        </w:rPr>
      </w:pPr>
    </w:p>
    <w:p w:rsidR="005326DF" w:rsidRPr="00337A69" w:rsidRDefault="005326DF" w:rsidP="00E01B60">
      <w:pPr>
        <w:ind w:right="18"/>
        <w:jc w:val="center"/>
        <w:rPr>
          <w:sz w:val="24"/>
          <w:szCs w:val="24"/>
        </w:rPr>
      </w:pPr>
    </w:p>
    <w:p w:rsidR="00AE18D2" w:rsidRPr="00337A69" w:rsidRDefault="00AE18D2" w:rsidP="00AE18D2">
      <w:pPr>
        <w:ind w:left="240" w:right="166"/>
        <w:jc w:val="center"/>
        <w:rPr>
          <w:sz w:val="24"/>
          <w:szCs w:val="24"/>
        </w:rPr>
      </w:pPr>
      <w:r w:rsidRPr="00337A69">
        <w:rPr>
          <w:sz w:val="24"/>
          <w:szCs w:val="24"/>
        </w:rPr>
        <w:t>__________________________________________</w:t>
      </w:r>
    </w:p>
    <w:p w:rsidR="00483A9D" w:rsidRPr="00337A69" w:rsidRDefault="00AE18D2" w:rsidP="00E01B60">
      <w:pPr>
        <w:ind w:right="46"/>
        <w:jc w:val="center"/>
        <w:rPr>
          <w:sz w:val="24"/>
          <w:szCs w:val="24"/>
        </w:rPr>
      </w:pPr>
      <w:r w:rsidRPr="00337A69">
        <w:rPr>
          <w:sz w:val="24"/>
          <w:szCs w:val="24"/>
        </w:rPr>
        <w:t>Carimbo do CNPJ e assinatura do proponent</w:t>
      </w:r>
      <w:r w:rsidR="00215278" w:rsidRPr="00337A69">
        <w:rPr>
          <w:sz w:val="24"/>
          <w:szCs w:val="24"/>
        </w:rPr>
        <w:t>e</w:t>
      </w:r>
    </w:p>
    <w:p w:rsidR="005326DF" w:rsidRPr="00337A69" w:rsidRDefault="005326DF" w:rsidP="008A6E70">
      <w:pPr>
        <w:jc w:val="center"/>
        <w:rPr>
          <w:b/>
          <w:bCs/>
          <w:sz w:val="24"/>
          <w:szCs w:val="24"/>
        </w:rPr>
      </w:pPr>
    </w:p>
    <w:p w:rsidR="00F91BF8" w:rsidRPr="00337A69" w:rsidRDefault="00F91BF8" w:rsidP="00ED7C87">
      <w:pPr>
        <w:jc w:val="center"/>
        <w:rPr>
          <w:b/>
          <w:bCs/>
          <w:sz w:val="24"/>
          <w:szCs w:val="24"/>
        </w:rPr>
      </w:pPr>
    </w:p>
    <w:p w:rsidR="00CA2B95" w:rsidRPr="00337A69" w:rsidRDefault="00CA2B95" w:rsidP="00ED7C87">
      <w:pPr>
        <w:jc w:val="center"/>
        <w:rPr>
          <w:b/>
          <w:bCs/>
          <w:sz w:val="24"/>
          <w:szCs w:val="24"/>
        </w:rPr>
      </w:pPr>
    </w:p>
    <w:p w:rsidR="00F91BF8" w:rsidRPr="00337A69" w:rsidRDefault="00F91BF8" w:rsidP="00ED7C87">
      <w:pPr>
        <w:jc w:val="center"/>
        <w:rPr>
          <w:b/>
          <w:bCs/>
          <w:sz w:val="24"/>
          <w:szCs w:val="24"/>
        </w:rPr>
      </w:pPr>
    </w:p>
    <w:p w:rsidR="00F91BF8" w:rsidRPr="00337A69" w:rsidRDefault="00F91BF8" w:rsidP="00ED7C87">
      <w:pPr>
        <w:jc w:val="center"/>
        <w:rPr>
          <w:b/>
          <w:bCs/>
          <w:sz w:val="24"/>
          <w:szCs w:val="24"/>
        </w:rPr>
      </w:pPr>
    </w:p>
    <w:p w:rsidR="00F91BF8" w:rsidRPr="00337A69" w:rsidRDefault="00F91BF8"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lastRenderedPageBreak/>
        <w:t>EDITAL</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t xml:space="preserve">PREGÃO PRESENCIAL Nº </w:t>
      </w:r>
      <w:r w:rsidR="00EC1571" w:rsidRPr="00337A69">
        <w:rPr>
          <w:b/>
          <w:bCs/>
          <w:sz w:val="24"/>
          <w:szCs w:val="24"/>
        </w:rPr>
        <w:t>017</w:t>
      </w:r>
      <w:r w:rsidRPr="00337A69">
        <w:rPr>
          <w:b/>
          <w:bCs/>
          <w:sz w:val="24"/>
          <w:szCs w:val="24"/>
        </w:rPr>
        <w:t>/17</w:t>
      </w:r>
    </w:p>
    <w:p w:rsidR="00ED7C87" w:rsidRPr="00337A69" w:rsidRDefault="00ED7C87" w:rsidP="00ED7C87">
      <w:pPr>
        <w:jc w:val="center"/>
        <w:rPr>
          <w:b/>
          <w:bCs/>
          <w:sz w:val="24"/>
          <w:szCs w:val="24"/>
        </w:rPr>
      </w:pPr>
      <w:r w:rsidRPr="00337A69">
        <w:rPr>
          <w:b/>
          <w:bCs/>
          <w:sz w:val="24"/>
          <w:szCs w:val="24"/>
        </w:rPr>
        <w:t>ANEXO III</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t>DECLARAÇÃO DE FATOS IMPEDITIVOS</w:t>
      </w: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jc w:val="both"/>
        <w:rPr>
          <w:sz w:val="24"/>
          <w:szCs w:val="24"/>
        </w:rPr>
      </w:pPr>
      <w:r w:rsidRPr="00337A69">
        <w:rPr>
          <w:b/>
          <w:bCs/>
          <w:sz w:val="24"/>
          <w:szCs w:val="24"/>
        </w:rPr>
        <w:t>__________________</w:t>
      </w:r>
      <w:r w:rsidRPr="00337A69">
        <w:rPr>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r w:rsidRPr="00337A69">
        <w:rPr>
          <w:sz w:val="24"/>
          <w:szCs w:val="24"/>
        </w:rPr>
        <w:t>Local e data,</w:t>
      </w:r>
    </w:p>
    <w:p w:rsidR="00ED7C87" w:rsidRPr="00337A69" w:rsidRDefault="00ED7C87" w:rsidP="00ED7C87">
      <w:pPr>
        <w:rPr>
          <w:sz w:val="24"/>
          <w:szCs w:val="24"/>
        </w:rPr>
      </w:pPr>
    </w:p>
    <w:p w:rsidR="00ED7C87" w:rsidRPr="00337A69" w:rsidRDefault="00ED7C87" w:rsidP="00ED7C87">
      <w:pPr>
        <w:pBdr>
          <w:bottom w:val="single" w:sz="12" w:space="1" w:color="auto"/>
        </w:pBdr>
        <w:rPr>
          <w:sz w:val="24"/>
          <w:szCs w:val="24"/>
        </w:rPr>
      </w:pPr>
    </w:p>
    <w:p w:rsidR="00ED7C87" w:rsidRPr="00337A69" w:rsidRDefault="00ED7C87" w:rsidP="00ED7C87">
      <w:pPr>
        <w:rPr>
          <w:sz w:val="24"/>
          <w:szCs w:val="24"/>
        </w:rPr>
      </w:pPr>
      <w:r w:rsidRPr="00337A69">
        <w:rPr>
          <w:sz w:val="24"/>
          <w:szCs w:val="24"/>
        </w:rPr>
        <w:t xml:space="preserve">  Assinatura do representante legal</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r w:rsidRPr="00337A69">
        <w:rPr>
          <w:sz w:val="24"/>
          <w:szCs w:val="24"/>
        </w:rPr>
        <w:t>Carimbo CNPJ</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r w:rsidRPr="00337A69">
        <w:rPr>
          <w:sz w:val="24"/>
          <w:szCs w:val="24"/>
        </w:rPr>
        <w:t>Observações:</w:t>
      </w:r>
    </w:p>
    <w:p w:rsidR="00ED7C87" w:rsidRPr="00337A69" w:rsidRDefault="00ED7C87" w:rsidP="00ED7C87">
      <w:pPr>
        <w:rPr>
          <w:sz w:val="24"/>
          <w:szCs w:val="24"/>
        </w:rPr>
      </w:pPr>
    </w:p>
    <w:p w:rsidR="00ED7C87" w:rsidRPr="00337A69" w:rsidRDefault="00ED7C87" w:rsidP="00ED7C87">
      <w:pPr>
        <w:numPr>
          <w:ilvl w:val="0"/>
          <w:numId w:val="3"/>
        </w:numPr>
        <w:rPr>
          <w:sz w:val="24"/>
          <w:szCs w:val="24"/>
        </w:rPr>
      </w:pPr>
      <w:r w:rsidRPr="00337A69">
        <w:rPr>
          <w:sz w:val="24"/>
          <w:szCs w:val="24"/>
        </w:rPr>
        <w:t>Esta carta deverá ser confeccionada em papel timbrado da empresa.</w:t>
      </w:r>
    </w:p>
    <w:p w:rsidR="00ED7C87" w:rsidRPr="00337A69" w:rsidRDefault="00ED7C87" w:rsidP="00ED7C87">
      <w:pPr>
        <w:numPr>
          <w:ilvl w:val="0"/>
          <w:numId w:val="3"/>
        </w:numPr>
        <w:rPr>
          <w:b/>
          <w:bCs/>
          <w:sz w:val="24"/>
          <w:szCs w:val="24"/>
        </w:rPr>
      </w:pPr>
      <w:r w:rsidRPr="00337A69">
        <w:rPr>
          <w:b/>
          <w:bCs/>
          <w:sz w:val="24"/>
          <w:szCs w:val="24"/>
        </w:rPr>
        <w:t>Esta declaração NÃO deverá ser colocada dentro dos envelopes</w:t>
      </w: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jc w:val="center"/>
        <w:rPr>
          <w:b/>
          <w:bCs/>
          <w:sz w:val="24"/>
          <w:szCs w:val="24"/>
        </w:rPr>
      </w:pPr>
      <w:r w:rsidRPr="00337A69">
        <w:rPr>
          <w:b/>
          <w:bCs/>
          <w:sz w:val="24"/>
          <w:szCs w:val="24"/>
        </w:rPr>
        <w:lastRenderedPageBreak/>
        <w:t>EDITAL</w:t>
      </w:r>
    </w:p>
    <w:p w:rsidR="00ED7C87" w:rsidRPr="00337A69" w:rsidRDefault="00ED7C87" w:rsidP="00ED7C87">
      <w:pPr>
        <w:pStyle w:val="Ttulo2"/>
        <w:jc w:val="center"/>
        <w:rPr>
          <w:szCs w:val="24"/>
        </w:rPr>
      </w:pPr>
      <w:r w:rsidRPr="00337A69">
        <w:rPr>
          <w:szCs w:val="24"/>
        </w:rPr>
        <w:t xml:space="preserve">PREGÃO PRESENCIAL </w:t>
      </w:r>
      <w:r w:rsidR="005C6A7C" w:rsidRPr="00337A69">
        <w:rPr>
          <w:bCs/>
          <w:szCs w:val="24"/>
        </w:rPr>
        <w:t>Nº</w:t>
      </w:r>
      <w:r w:rsidR="005C6A7C" w:rsidRPr="00337A69">
        <w:rPr>
          <w:b w:val="0"/>
          <w:bCs/>
          <w:szCs w:val="24"/>
        </w:rPr>
        <w:t xml:space="preserve"> </w:t>
      </w:r>
      <w:r w:rsidR="00974321" w:rsidRPr="00337A69">
        <w:rPr>
          <w:b w:val="0"/>
          <w:bCs/>
          <w:szCs w:val="24"/>
        </w:rPr>
        <w:t>01</w:t>
      </w:r>
      <w:r w:rsidR="00EC1571" w:rsidRPr="00337A69">
        <w:rPr>
          <w:b w:val="0"/>
          <w:bCs/>
          <w:szCs w:val="24"/>
        </w:rPr>
        <w:t>7</w:t>
      </w:r>
      <w:r w:rsidR="005C6A7C" w:rsidRPr="00337A69">
        <w:rPr>
          <w:bCs/>
          <w:szCs w:val="24"/>
        </w:rPr>
        <w:t>/1</w:t>
      </w:r>
      <w:r w:rsidR="005C6A7C" w:rsidRPr="00337A69">
        <w:rPr>
          <w:b w:val="0"/>
          <w:bCs/>
          <w:szCs w:val="24"/>
        </w:rPr>
        <w:t>7</w:t>
      </w:r>
    </w:p>
    <w:p w:rsidR="00ED7C87" w:rsidRPr="00337A69" w:rsidRDefault="00ED7C87" w:rsidP="00ED7C87">
      <w:pPr>
        <w:jc w:val="center"/>
        <w:rPr>
          <w:b/>
          <w:bCs/>
          <w:sz w:val="24"/>
          <w:szCs w:val="24"/>
        </w:rPr>
      </w:pPr>
      <w:r w:rsidRPr="00337A69">
        <w:rPr>
          <w:b/>
          <w:bCs/>
          <w:sz w:val="24"/>
          <w:szCs w:val="24"/>
        </w:rPr>
        <w:t>ANEXO IV</w:t>
      </w:r>
    </w:p>
    <w:p w:rsidR="00ED7C87" w:rsidRPr="00337A69" w:rsidRDefault="00ED7C87" w:rsidP="00ED7C87">
      <w:pPr>
        <w:jc w:val="center"/>
        <w:rPr>
          <w:b/>
          <w:bCs/>
          <w:sz w:val="24"/>
          <w:szCs w:val="24"/>
        </w:rPr>
      </w:pPr>
      <w:r w:rsidRPr="00337A69">
        <w:rPr>
          <w:b/>
          <w:bCs/>
          <w:sz w:val="24"/>
          <w:szCs w:val="24"/>
        </w:rPr>
        <w:t>CARTA DE CREDENCIAMENTO (modelo)</w:t>
      </w: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jc w:val="both"/>
        <w:rPr>
          <w:sz w:val="24"/>
          <w:szCs w:val="24"/>
        </w:rPr>
      </w:pPr>
      <w:r w:rsidRPr="00337A69">
        <w:rPr>
          <w:sz w:val="24"/>
          <w:szCs w:val="24"/>
        </w:rPr>
        <w:t>(local )       , de      de  201</w:t>
      </w:r>
      <w:r w:rsidR="005C6A7C" w:rsidRPr="00337A69">
        <w:rPr>
          <w:sz w:val="24"/>
          <w:szCs w:val="24"/>
        </w:rPr>
        <w:t>7</w:t>
      </w:r>
      <w:r w:rsidRPr="00337A69">
        <w:rPr>
          <w:sz w:val="24"/>
          <w:szCs w:val="24"/>
        </w:rPr>
        <w:t>.</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Ao</w:t>
      </w:r>
    </w:p>
    <w:p w:rsidR="00ED7C87" w:rsidRPr="00337A69" w:rsidRDefault="00ED7C87" w:rsidP="00ED7C87">
      <w:pPr>
        <w:jc w:val="both"/>
        <w:rPr>
          <w:sz w:val="24"/>
          <w:szCs w:val="24"/>
        </w:rPr>
      </w:pPr>
      <w:r w:rsidRPr="00337A69">
        <w:rPr>
          <w:sz w:val="24"/>
          <w:szCs w:val="24"/>
        </w:rPr>
        <w:t>Município de Bom Jardim/RJ.</w:t>
      </w:r>
    </w:p>
    <w:p w:rsidR="00ED7C87" w:rsidRPr="00337A69" w:rsidRDefault="00ED7C87" w:rsidP="00ED7C87">
      <w:pPr>
        <w:jc w:val="both"/>
        <w:rPr>
          <w:sz w:val="24"/>
          <w:szCs w:val="24"/>
        </w:rPr>
      </w:pPr>
      <w:r w:rsidRPr="00337A69">
        <w:rPr>
          <w:sz w:val="24"/>
          <w:szCs w:val="24"/>
        </w:rPr>
        <w:t>Praça</w:t>
      </w:r>
      <w:r w:rsidR="005C6A7C" w:rsidRPr="00337A69">
        <w:rPr>
          <w:sz w:val="24"/>
          <w:szCs w:val="24"/>
        </w:rPr>
        <w:t xml:space="preserve"> Gov. Roberto Silveira nº 44 – 4</w:t>
      </w:r>
      <w:r w:rsidRPr="00337A69">
        <w:rPr>
          <w:sz w:val="24"/>
          <w:szCs w:val="24"/>
        </w:rPr>
        <w:t>º andar</w:t>
      </w:r>
    </w:p>
    <w:p w:rsidR="00ED7C87" w:rsidRPr="00337A69" w:rsidRDefault="00ED7C87" w:rsidP="00ED7C87">
      <w:pPr>
        <w:jc w:val="both"/>
        <w:rPr>
          <w:sz w:val="24"/>
          <w:szCs w:val="24"/>
        </w:rPr>
      </w:pPr>
      <w:r w:rsidRPr="00337A69">
        <w:rPr>
          <w:sz w:val="24"/>
          <w:szCs w:val="24"/>
        </w:rPr>
        <w:t>Centro-Bom Jardim – RJ.</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Ao Pregoeiro</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Pela presente, fica credenciado o Sr. ____________, residente e domiciliado na Rua...., portador da Célula de Identidade nº _______________, expedida em ____/___/___ e CPF nº ______________, para representar a empresa __________________________</w:t>
      </w:r>
    </w:p>
    <w:p w:rsidR="00ED7C87" w:rsidRPr="00337A69" w:rsidRDefault="00ED7C87" w:rsidP="00ED7C87">
      <w:pPr>
        <w:jc w:val="both"/>
        <w:rPr>
          <w:sz w:val="24"/>
          <w:szCs w:val="24"/>
        </w:rPr>
      </w:pPr>
      <w:r w:rsidRPr="00337A69">
        <w:rPr>
          <w:sz w:val="24"/>
          <w:szCs w:val="24"/>
        </w:rPr>
        <w:t>Inscrita no CNPJ sob o nº __________________, na Licitação modalidade PREGÃO PRESENCIAL nº ____________, a ser realizada em ____________</w:t>
      </w:r>
    </w:p>
    <w:p w:rsidR="00ED7C87" w:rsidRPr="00337A69" w:rsidRDefault="00ED7C87" w:rsidP="00ED7C87">
      <w:pPr>
        <w:jc w:val="both"/>
        <w:rPr>
          <w:sz w:val="24"/>
          <w:szCs w:val="24"/>
        </w:rPr>
      </w:pPr>
      <w:r w:rsidRPr="00337A69">
        <w:rPr>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Atenciosamente.</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________________________________</w:t>
      </w:r>
    </w:p>
    <w:p w:rsidR="00ED7C87" w:rsidRPr="00337A69" w:rsidRDefault="00ED7C87" w:rsidP="00ED7C87">
      <w:pPr>
        <w:jc w:val="both"/>
        <w:rPr>
          <w:sz w:val="24"/>
          <w:szCs w:val="24"/>
        </w:rPr>
      </w:pPr>
      <w:r w:rsidRPr="00337A69">
        <w:rPr>
          <w:sz w:val="24"/>
          <w:szCs w:val="24"/>
        </w:rPr>
        <w:t xml:space="preserve">  Assinatura do representante legal.</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Carimbo do CNPJ.</w:t>
      </w:r>
    </w:p>
    <w:p w:rsidR="00ED7C87" w:rsidRPr="00337A69" w:rsidRDefault="00ED7C87" w:rsidP="00ED7C87">
      <w:pPr>
        <w:rPr>
          <w:b/>
          <w:bCs/>
          <w:sz w:val="24"/>
          <w:szCs w:val="24"/>
        </w:rPr>
      </w:pPr>
    </w:p>
    <w:p w:rsidR="00ED7C87" w:rsidRPr="00337A69" w:rsidRDefault="00ED7C87" w:rsidP="00ED7C87">
      <w:pPr>
        <w:rPr>
          <w:sz w:val="24"/>
          <w:szCs w:val="24"/>
        </w:rPr>
      </w:pPr>
      <w:r w:rsidRPr="00337A69">
        <w:rPr>
          <w:b/>
          <w:bCs/>
          <w:sz w:val="24"/>
          <w:szCs w:val="24"/>
        </w:rPr>
        <w:t xml:space="preserve">OBS: </w:t>
      </w:r>
      <w:r w:rsidRPr="00337A69">
        <w:rPr>
          <w:sz w:val="24"/>
          <w:szCs w:val="24"/>
        </w:rPr>
        <w:t>A carta de credenciamento deverá ser assinada pelo representante legal da licitante, com poderes para constituir mandatário e firma reconhecida.</w:t>
      </w:r>
    </w:p>
    <w:p w:rsidR="00ED7C87" w:rsidRPr="00337A69" w:rsidRDefault="00ED7C87" w:rsidP="00ED7C87">
      <w:pPr>
        <w:rPr>
          <w:sz w:val="24"/>
          <w:szCs w:val="24"/>
        </w:rPr>
      </w:pPr>
      <w:r w:rsidRPr="00337A69">
        <w:rPr>
          <w:sz w:val="24"/>
          <w:szCs w:val="24"/>
        </w:rPr>
        <w:t>Esta carta deverá ser confeccionada em papel timbrado da empresa;</w:t>
      </w:r>
    </w:p>
    <w:p w:rsidR="00ED7C87" w:rsidRPr="00337A69" w:rsidRDefault="00ED7C87" w:rsidP="00ED7C87">
      <w:pPr>
        <w:pStyle w:val="Cabealho"/>
        <w:tabs>
          <w:tab w:val="clear" w:pos="4419"/>
          <w:tab w:val="clear" w:pos="8838"/>
        </w:tabs>
        <w:jc w:val="both"/>
        <w:rPr>
          <w:b/>
          <w:sz w:val="24"/>
          <w:szCs w:val="24"/>
        </w:rPr>
      </w:pPr>
      <w:r w:rsidRPr="00337A69">
        <w:rPr>
          <w:b/>
          <w:sz w:val="24"/>
          <w:szCs w:val="24"/>
        </w:rPr>
        <w:t>A Carta de Credenciamento NÃO deverá ser colocada dentro dos envelopes.</w:t>
      </w:r>
    </w:p>
    <w:p w:rsidR="00ED7C87" w:rsidRPr="00337A69" w:rsidRDefault="00ED7C87" w:rsidP="00ED7C87">
      <w:pPr>
        <w:pStyle w:val="Cabealho"/>
        <w:tabs>
          <w:tab w:val="clear" w:pos="4419"/>
          <w:tab w:val="clear" w:pos="8838"/>
        </w:tabs>
        <w:ind w:hanging="709"/>
        <w:jc w:val="both"/>
        <w:rPr>
          <w:b/>
          <w:sz w:val="24"/>
          <w:szCs w:val="24"/>
        </w:rPr>
      </w:pPr>
    </w:p>
    <w:p w:rsidR="00ED7C87" w:rsidRPr="00337A69" w:rsidRDefault="00ED7C87" w:rsidP="00ED7C87">
      <w:pPr>
        <w:pStyle w:val="Ttulo2"/>
        <w:rPr>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pStyle w:val="Ttulo2"/>
        <w:jc w:val="center"/>
        <w:rPr>
          <w:szCs w:val="24"/>
        </w:rPr>
      </w:pPr>
      <w:r w:rsidRPr="00337A69">
        <w:rPr>
          <w:szCs w:val="24"/>
        </w:rPr>
        <w:lastRenderedPageBreak/>
        <w:t>EDITAL</w:t>
      </w:r>
    </w:p>
    <w:p w:rsidR="00ED7C87" w:rsidRPr="00337A69" w:rsidRDefault="00ED7C87" w:rsidP="00ED7C87">
      <w:pPr>
        <w:pStyle w:val="Ttulo2"/>
        <w:jc w:val="center"/>
        <w:rPr>
          <w:szCs w:val="24"/>
        </w:rPr>
      </w:pPr>
    </w:p>
    <w:p w:rsidR="00ED7C87" w:rsidRPr="00337A69" w:rsidRDefault="00ED7C87" w:rsidP="005C6A7C">
      <w:pPr>
        <w:pStyle w:val="Ttulo2"/>
        <w:jc w:val="center"/>
        <w:rPr>
          <w:szCs w:val="24"/>
        </w:rPr>
      </w:pPr>
      <w:r w:rsidRPr="00337A69">
        <w:rPr>
          <w:szCs w:val="24"/>
        </w:rPr>
        <w:t xml:space="preserve">PREGÃO PRESENCIAL </w:t>
      </w:r>
      <w:r w:rsidR="005C6A7C" w:rsidRPr="00337A69">
        <w:rPr>
          <w:bCs/>
          <w:szCs w:val="24"/>
        </w:rPr>
        <w:t>Nº</w:t>
      </w:r>
      <w:r w:rsidR="005C6A7C" w:rsidRPr="00337A69">
        <w:rPr>
          <w:b w:val="0"/>
          <w:bCs/>
          <w:szCs w:val="24"/>
        </w:rPr>
        <w:t xml:space="preserve"> </w:t>
      </w:r>
      <w:r w:rsidR="00974321" w:rsidRPr="00337A69">
        <w:rPr>
          <w:b w:val="0"/>
          <w:bCs/>
          <w:szCs w:val="24"/>
        </w:rPr>
        <w:t>01</w:t>
      </w:r>
      <w:r w:rsidR="00EC1571" w:rsidRPr="00337A69">
        <w:rPr>
          <w:b w:val="0"/>
          <w:bCs/>
          <w:szCs w:val="24"/>
        </w:rPr>
        <w:t>7</w:t>
      </w:r>
      <w:r w:rsidR="005C6A7C" w:rsidRPr="00337A69">
        <w:rPr>
          <w:bCs/>
          <w:szCs w:val="24"/>
        </w:rPr>
        <w:t>/1</w:t>
      </w:r>
      <w:r w:rsidR="005C6A7C" w:rsidRPr="00337A69">
        <w:rPr>
          <w:b w:val="0"/>
          <w:bCs/>
          <w:szCs w:val="24"/>
        </w:rPr>
        <w:t>7</w:t>
      </w:r>
    </w:p>
    <w:p w:rsidR="00ED7C87" w:rsidRPr="00337A69" w:rsidRDefault="00ED7C87" w:rsidP="00ED7C87">
      <w:pPr>
        <w:jc w:val="center"/>
        <w:rPr>
          <w:sz w:val="24"/>
          <w:szCs w:val="24"/>
        </w:rPr>
      </w:pPr>
      <w:r w:rsidRPr="00337A69">
        <w:rPr>
          <w:b/>
          <w:bCs/>
          <w:sz w:val="24"/>
          <w:szCs w:val="24"/>
        </w:rPr>
        <w:t>ANEXO V</w:t>
      </w:r>
    </w:p>
    <w:p w:rsidR="00ED7C87" w:rsidRPr="00337A69" w:rsidRDefault="00ED7C87" w:rsidP="00ED7C87">
      <w:pPr>
        <w:jc w:val="center"/>
        <w:rPr>
          <w:sz w:val="24"/>
          <w:szCs w:val="24"/>
        </w:rPr>
      </w:pPr>
    </w:p>
    <w:p w:rsidR="00ED7C87" w:rsidRPr="00337A69" w:rsidRDefault="00ED7C87" w:rsidP="00ED7C87">
      <w:pPr>
        <w:pStyle w:val="Ttulo1"/>
        <w:jc w:val="center"/>
        <w:rPr>
          <w:rFonts w:ascii="Times New Roman" w:hAnsi="Times New Roman"/>
          <w:sz w:val="24"/>
          <w:szCs w:val="24"/>
        </w:rPr>
      </w:pPr>
      <w:r w:rsidRPr="00337A69">
        <w:rPr>
          <w:rFonts w:ascii="Times New Roman" w:hAnsi="Times New Roman"/>
          <w:sz w:val="24"/>
          <w:szCs w:val="24"/>
        </w:rPr>
        <w:t>DECLARAÇÃO</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r w:rsidRPr="00337A69">
        <w:rPr>
          <w:sz w:val="24"/>
          <w:szCs w:val="24"/>
        </w:rPr>
        <w:t>NOME DA EMPRESA:__________________________________________________</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pStyle w:val="Corpodetexto"/>
        <w:rPr>
          <w:sz w:val="24"/>
          <w:szCs w:val="24"/>
        </w:rPr>
      </w:pPr>
    </w:p>
    <w:p w:rsidR="00ED7C87" w:rsidRPr="00337A69" w:rsidRDefault="00ED7C87" w:rsidP="00ED7C87">
      <w:pPr>
        <w:pStyle w:val="Corpodetexto"/>
        <w:jc w:val="both"/>
        <w:rPr>
          <w:sz w:val="24"/>
          <w:szCs w:val="24"/>
        </w:rPr>
      </w:pPr>
      <w:r w:rsidRPr="00337A69">
        <w:rPr>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ED7C87" w:rsidRPr="00337A69" w:rsidRDefault="00ED7C87" w:rsidP="00ED7C87">
      <w:pPr>
        <w:jc w:val="both"/>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r w:rsidRPr="00337A69">
        <w:rPr>
          <w:sz w:val="24"/>
          <w:szCs w:val="24"/>
        </w:rPr>
        <w:t>___________________, _______  de  _______________ de ______________.</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pBdr>
          <w:bottom w:val="single" w:sz="12" w:space="1" w:color="auto"/>
        </w:pBdr>
        <w:rPr>
          <w:sz w:val="24"/>
          <w:szCs w:val="24"/>
        </w:rPr>
      </w:pPr>
    </w:p>
    <w:p w:rsidR="00ED7C87" w:rsidRPr="00337A69" w:rsidRDefault="00ED7C87" w:rsidP="00ED7C87">
      <w:pPr>
        <w:rPr>
          <w:sz w:val="24"/>
          <w:szCs w:val="24"/>
        </w:rPr>
      </w:pPr>
    </w:p>
    <w:p w:rsidR="00ED7C87" w:rsidRPr="00337A69" w:rsidRDefault="00ED7C87" w:rsidP="00ED7C87">
      <w:pPr>
        <w:rPr>
          <w:b/>
          <w:sz w:val="24"/>
          <w:szCs w:val="24"/>
        </w:rPr>
      </w:pPr>
      <w:r w:rsidRPr="00337A69">
        <w:rPr>
          <w:sz w:val="24"/>
          <w:szCs w:val="24"/>
        </w:rPr>
        <w:t xml:space="preserve">                                                          </w:t>
      </w:r>
      <w:r w:rsidRPr="00337A69">
        <w:rPr>
          <w:b/>
          <w:sz w:val="24"/>
          <w:szCs w:val="24"/>
        </w:rPr>
        <w:t>ASS. P/ FIRMA</w:t>
      </w: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b/>
          <w:sz w:val="24"/>
          <w:szCs w:val="24"/>
        </w:rPr>
      </w:pPr>
      <w:r w:rsidRPr="00337A69">
        <w:rPr>
          <w:b/>
          <w:sz w:val="24"/>
          <w:szCs w:val="24"/>
        </w:rPr>
        <w:t>NOME:</w:t>
      </w:r>
    </w:p>
    <w:p w:rsidR="00ED7C87" w:rsidRPr="00337A69" w:rsidRDefault="00ED7C87" w:rsidP="00ED7C87">
      <w:pPr>
        <w:rPr>
          <w:b/>
          <w:sz w:val="24"/>
          <w:szCs w:val="24"/>
        </w:rPr>
      </w:pPr>
      <w:r w:rsidRPr="00337A69">
        <w:rPr>
          <w:b/>
          <w:sz w:val="24"/>
          <w:szCs w:val="24"/>
        </w:rPr>
        <w:t>CART. DE IDENTIDADE:</w:t>
      </w:r>
    </w:p>
    <w:p w:rsidR="00ED7C87" w:rsidRPr="00337A69" w:rsidRDefault="00ED7C87" w:rsidP="00ED7C87">
      <w:pPr>
        <w:rPr>
          <w:b/>
          <w:sz w:val="24"/>
          <w:szCs w:val="24"/>
        </w:rPr>
      </w:pPr>
      <w:r w:rsidRPr="00337A69">
        <w:rPr>
          <w:b/>
          <w:sz w:val="24"/>
          <w:szCs w:val="24"/>
        </w:rPr>
        <w:t>C.P.F.:</w:t>
      </w:r>
    </w:p>
    <w:p w:rsidR="00ED7C87" w:rsidRPr="00337A69" w:rsidRDefault="00ED7C87" w:rsidP="00ED7C87">
      <w:pPr>
        <w:rPr>
          <w:b/>
          <w:sz w:val="24"/>
          <w:szCs w:val="24"/>
        </w:rPr>
      </w:pPr>
      <w:r w:rsidRPr="00337A69">
        <w:rPr>
          <w:b/>
          <w:sz w:val="24"/>
          <w:szCs w:val="24"/>
        </w:rPr>
        <w:t>CARGO NA EMPRESA:</w:t>
      </w: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jc w:val="both"/>
        <w:rPr>
          <w:b/>
          <w:sz w:val="24"/>
          <w:szCs w:val="24"/>
        </w:rPr>
      </w:pPr>
      <w:r w:rsidRPr="00337A69">
        <w:rPr>
          <w:b/>
          <w:sz w:val="24"/>
          <w:szCs w:val="24"/>
        </w:rPr>
        <w:t>Esta Declaração DEVERÁ ser colocada dentro dos envelopes.</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p>
    <w:p w:rsidR="005C6A7C" w:rsidRPr="00337A69" w:rsidRDefault="005C6A7C" w:rsidP="00ED7C87">
      <w:pPr>
        <w:jc w:val="center"/>
        <w:rPr>
          <w:b/>
          <w:bCs/>
          <w:sz w:val="24"/>
          <w:szCs w:val="24"/>
        </w:rPr>
      </w:pP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p>
    <w:p w:rsidR="005C6A7C" w:rsidRPr="00337A69" w:rsidRDefault="005C6A7C"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lastRenderedPageBreak/>
        <w:t>EDITAL</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t xml:space="preserve">PREGÃO PRESENCIAL Nº </w:t>
      </w:r>
      <w:r w:rsidR="005C6A7C" w:rsidRPr="00337A69">
        <w:rPr>
          <w:b/>
          <w:bCs/>
          <w:sz w:val="24"/>
          <w:szCs w:val="24"/>
        </w:rPr>
        <w:t xml:space="preserve">Nº </w:t>
      </w:r>
      <w:r w:rsidR="00EC1571" w:rsidRPr="00337A69">
        <w:rPr>
          <w:b/>
          <w:bCs/>
          <w:sz w:val="24"/>
          <w:szCs w:val="24"/>
        </w:rPr>
        <w:t>017</w:t>
      </w:r>
      <w:r w:rsidR="005C6A7C" w:rsidRPr="00337A69">
        <w:rPr>
          <w:b/>
          <w:bCs/>
          <w:sz w:val="24"/>
          <w:szCs w:val="24"/>
        </w:rPr>
        <w:t>/17</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t>ANEXO VI</w:t>
      </w:r>
    </w:p>
    <w:p w:rsidR="00ED7C87" w:rsidRPr="00337A69" w:rsidRDefault="00ED7C87" w:rsidP="00ED7C87">
      <w:pPr>
        <w:jc w:val="center"/>
        <w:rPr>
          <w:b/>
          <w:bCs/>
          <w:sz w:val="24"/>
          <w:szCs w:val="24"/>
        </w:rPr>
      </w:pPr>
    </w:p>
    <w:p w:rsidR="00ED7C87" w:rsidRPr="00337A69" w:rsidRDefault="00ED7C87" w:rsidP="00ED7C87">
      <w:pPr>
        <w:jc w:val="center"/>
        <w:rPr>
          <w:b/>
          <w:bCs/>
          <w:sz w:val="24"/>
          <w:szCs w:val="24"/>
        </w:rPr>
      </w:pPr>
      <w:r w:rsidRPr="00337A69">
        <w:rPr>
          <w:b/>
          <w:bCs/>
          <w:sz w:val="24"/>
          <w:szCs w:val="24"/>
        </w:rPr>
        <w:t>DECLARAÇÃO DE ME OU EPP</w:t>
      </w: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jc w:val="both"/>
        <w:rPr>
          <w:b/>
          <w:bCs/>
          <w:sz w:val="24"/>
          <w:szCs w:val="24"/>
        </w:rPr>
      </w:pPr>
    </w:p>
    <w:p w:rsidR="00ED7C87" w:rsidRPr="00337A69" w:rsidRDefault="00ED7C87" w:rsidP="00ED7C87">
      <w:pPr>
        <w:jc w:val="both"/>
        <w:rPr>
          <w:sz w:val="24"/>
          <w:szCs w:val="24"/>
        </w:rPr>
      </w:pPr>
      <w:r w:rsidRPr="00337A69">
        <w:rPr>
          <w:b/>
          <w:bCs/>
          <w:sz w:val="24"/>
          <w:szCs w:val="24"/>
        </w:rPr>
        <w:t>__________________</w:t>
      </w:r>
      <w:r w:rsidRPr="00337A69">
        <w:rPr>
          <w:sz w:val="24"/>
          <w:szCs w:val="24"/>
        </w:rPr>
        <w:t>(nome da empresa) ________________,inscrita no CNPJ sob o nº ______________, sediada __________________(endereço completo), vem por intermédio de seu representante legal o Sr. (a) ____________________</w:t>
      </w:r>
    </w:p>
    <w:p w:rsidR="00ED7C87" w:rsidRPr="00337A69" w:rsidRDefault="00ED7C87" w:rsidP="00ED7C87">
      <w:pPr>
        <w:jc w:val="both"/>
        <w:rPr>
          <w:sz w:val="24"/>
          <w:szCs w:val="24"/>
        </w:rPr>
      </w:pPr>
      <w:r w:rsidRPr="00337A69">
        <w:rPr>
          <w:sz w:val="24"/>
          <w:szCs w:val="24"/>
        </w:rPr>
        <w:t>Portador (a) da Carteira de Identidade nº ______ e do CPF _________________</w:t>
      </w:r>
    </w:p>
    <w:p w:rsidR="00ED7C87" w:rsidRPr="00337A69" w:rsidRDefault="00ED7C87" w:rsidP="00ED7C87">
      <w:pPr>
        <w:jc w:val="both"/>
        <w:rPr>
          <w:sz w:val="24"/>
          <w:szCs w:val="24"/>
        </w:rPr>
      </w:pPr>
      <w:r w:rsidRPr="00337A69">
        <w:rPr>
          <w:sz w:val="24"/>
          <w:szCs w:val="24"/>
        </w:rPr>
        <w:t>DECLARA, sob as penas da Lei, que é _________________________________</w:t>
      </w:r>
    </w:p>
    <w:p w:rsidR="00ED7C87" w:rsidRPr="00337A69" w:rsidRDefault="00ED7C87" w:rsidP="00ED7C87">
      <w:pPr>
        <w:jc w:val="both"/>
        <w:rPr>
          <w:sz w:val="24"/>
          <w:szCs w:val="24"/>
        </w:rPr>
      </w:pPr>
      <w:r w:rsidRPr="00337A69">
        <w:rPr>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ED7C87" w:rsidRPr="00337A69" w:rsidRDefault="00ED7C87" w:rsidP="00ED7C87">
      <w:pPr>
        <w:jc w:val="both"/>
        <w:rPr>
          <w:sz w:val="24"/>
          <w:szCs w:val="24"/>
        </w:rPr>
      </w:pPr>
    </w:p>
    <w:p w:rsidR="00ED7C87" w:rsidRPr="00337A69" w:rsidRDefault="00ED7C87" w:rsidP="00ED7C87">
      <w:pPr>
        <w:jc w:val="center"/>
        <w:rPr>
          <w:sz w:val="24"/>
          <w:szCs w:val="24"/>
        </w:rPr>
      </w:pPr>
      <w:r w:rsidRPr="00337A69">
        <w:rPr>
          <w:sz w:val="24"/>
          <w:szCs w:val="24"/>
        </w:rPr>
        <w:t>__________________________________</w:t>
      </w:r>
    </w:p>
    <w:p w:rsidR="00ED7C87" w:rsidRPr="00337A69" w:rsidRDefault="00ED7C87" w:rsidP="00ED7C87">
      <w:pPr>
        <w:jc w:val="center"/>
        <w:rPr>
          <w:sz w:val="24"/>
          <w:szCs w:val="24"/>
        </w:rPr>
      </w:pPr>
      <w:r w:rsidRPr="00337A69">
        <w:rPr>
          <w:sz w:val="24"/>
          <w:szCs w:val="24"/>
        </w:rPr>
        <w:t>(data)</w:t>
      </w:r>
    </w:p>
    <w:p w:rsidR="00ED7C87" w:rsidRPr="00337A69" w:rsidRDefault="00ED7C87" w:rsidP="00ED7C87">
      <w:pPr>
        <w:jc w:val="center"/>
        <w:rPr>
          <w:sz w:val="24"/>
          <w:szCs w:val="24"/>
        </w:rPr>
      </w:pPr>
    </w:p>
    <w:p w:rsidR="00ED7C87" w:rsidRPr="00337A69" w:rsidRDefault="00ED7C87" w:rsidP="00ED7C87">
      <w:pPr>
        <w:jc w:val="center"/>
        <w:rPr>
          <w:sz w:val="24"/>
          <w:szCs w:val="24"/>
        </w:rPr>
      </w:pPr>
    </w:p>
    <w:p w:rsidR="00ED7C87" w:rsidRPr="00337A69" w:rsidRDefault="00ED7C87" w:rsidP="00ED7C87">
      <w:pPr>
        <w:jc w:val="center"/>
        <w:rPr>
          <w:sz w:val="24"/>
          <w:szCs w:val="24"/>
        </w:rPr>
      </w:pPr>
      <w:r w:rsidRPr="00337A69">
        <w:rPr>
          <w:sz w:val="24"/>
          <w:szCs w:val="24"/>
        </w:rPr>
        <w:t>__________________________________</w:t>
      </w:r>
    </w:p>
    <w:p w:rsidR="00ED7C87" w:rsidRPr="00337A69" w:rsidRDefault="00ED7C87" w:rsidP="00ED7C87">
      <w:pPr>
        <w:jc w:val="center"/>
        <w:rPr>
          <w:sz w:val="24"/>
          <w:szCs w:val="24"/>
        </w:rPr>
      </w:pPr>
      <w:r w:rsidRPr="00337A69">
        <w:rPr>
          <w:sz w:val="24"/>
          <w:szCs w:val="24"/>
        </w:rPr>
        <w:t>(representante legal)</w:t>
      </w:r>
    </w:p>
    <w:p w:rsidR="00ED7C87" w:rsidRPr="00337A69" w:rsidRDefault="00ED7C87" w:rsidP="00ED7C87">
      <w:pPr>
        <w:jc w:val="center"/>
        <w:rPr>
          <w:sz w:val="24"/>
          <w:szCs w:val="24"/>
        </w:rPr>
      </w:pPr>
    </w:p>
    <w:p w:rsidR="00ED7C87" w:rsidRPr="00337A69" w:rsidRDefault="00ED7C87" w:rsidP="00ED7C87">
      <w:pPr>
        <w:jc w:val="cente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jc w:val="both"/>
        <w:rPr>
          <w:b/>
          <w:sz w:val="24"/>
          <w:szCs w:val="24"/>
        </w:rPr>
      </w:pPr>
      <w:r w:rsidRPr="00337A69">
        <w:rPr>
          <w:b/>
          <w:sz w:val="24"/>
          <w:szCs w:val="24"/>
        </w:rPr>
        <w:t>Esta Declaração NÃO deverá ser colocada dentro dos envelopes.</w:t>
      </w: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tabs>
          <w:tab w:val="left" w:pos="1200"/>
        </w:tabs>
        <w:jc w:val="center"/>
        <w:rPr>
          <w:b/>
          <w:bCs/>
          <w:sz w:val="24"/>
          <w:szCs w:val="24"/>
        </w:rPr>
      </w:pPr>
    </w:p>
    <w:p w:rsidR="00ED7C87" w:rsidRPr="00337A69" w:rsidRDefault="00ED7C87" w:rsidP="00ED7C87">
      <w:pPr>
        <w:tabs>
          <w:tab w:val="left" w:pos="1200"/>
        </w:tabs>
        <w:jc w:val="center"/>
        <w:rPr>
          <w:b/>
          <w:bCs/>
          <w:sz w:val="24"/>
          <w:szCs w:val="24"/>
        </w:rPr>
      </w:pPr>
    </w:p>
    <w:p w:rsidR="00ED7C87" w:rsidRPr="00337A69" w:rsidRDefault="00ED7C87" w:rsidP="00ED7C87">
      <w:pPr>
        <w:tabs>
          <w:tab w:val="left" w:pos="1200"/>
        </w:tabs>
        <w:jc w:val="center"/>
        <w:rPr>
          <w:b/>
          <w:bCs/>
          <w:sz w:val="24"/>
          <w:szCs w:val="24"/>
        </w:rPr>
      </w:pPr>
    </w:p>
    <w:p w:rsidR="00ED7C87" w:rsidRPr="00337A69" w:rsidRDefault="00ED7C87" w:rsidP="00ED7C87">
      <w:pPr>
        <w:tabs>
          <w:tab w:val="left" w:pos="1200"/>
        </w:tabs>
        <w:jc w:val="center"/>
        <w:rPr>
          <w:b/>
          <w:bCs/>
          <w:sz w:val="24"/>
          <w:szCs w:val="24"/>
        </w:rPr>
      </w:pPr>
    </w:p>
    <w:p w:rsidR="00ED7C87" w:rsidRPr="00337A69" w:rsidRDefault="00ED7C87" w:rsidP="00ED7C87">
      <w:pPr>
        <w:tabs>
          <w:tab w:val="left" w:pos="1200"/>
        </w:tabs>
        <w:jc w:val="center"/>
        <w:rPr>
          <w:b/>
          <w:bCs/>
          <w:sz w:val="24"/>
          <w:szCs w:val="24"/>
        </w:rPr>
      </w:pPr>
    </w:p>
    <w:p w:rsidR="005C6A7C" w:rsidRPr="00337A69" w:rsidRDefault="005C6A7C" w:rsidP="00ED7C87">
      <w:pPr>
        <w:tabs>
          <w:tab w:val="left" w:pos="1200"/>
        </w:tabs>
        <w:jc w:val="center"/>
        <w:rPr>
          <w:b/>
          <w:bCs/>
          <w:sz w:val="24"/>
          <w:szCs w:val="24"/>
        </w:rPr>
      </w:pPr>
    </w:p>
    <w:p w:rsidR="00ED7C87" w:rsidRPr="00337A69" w:rsidRDefault="00ED7C87" w:rsidP="00ED7C87">
      <w:pPr>
        <w:tabs>
          <w:tab w:val="left" w:pos="1200"/>
        </w:tabs>
        <w:jc w:val="center"/>
        <w:rPr>
          <w:b/>
          <w:bCs/>
          <w:sz w:val="24"/>
          <w:szCs w:val="24"/>
        </w:rPr>
      </w:pPr>
      <w:r w:rsidRPr="00337A69">
        <w:rPr>
          <w:b/>
          <w:bCs/>
          <w:sz w:val="24"/>
          <w:szCs w:val="24"/>
        </w:rPr>
        <w:lastRenderedPageBreak/>
        <w:t>EDITAL</w:t>
      </w:r>
    </w:p>
    <w:p w:rsidR="00ED7C87" w:rsidRPr="00337A69" w:rsidRDefault="00ED7C87" w:rsidP="00ED7C87">
      <w:pPr>
        <w:pStyle w:val="Ttulo2"/>
        <w:jc w:val="center"/>
        <w:rPr>
          <w:szCs w:val="24"/>
        </w:rPr>
      </w:pPr>
      <w:r w:rsidRPr="00337A69">
        <w:rPr>
          <w:szCs w:val="24"/>
        </w:rPr>
        <w:t xml:space="preserve">PREGÃO PRESENCIAL </w:t>
      </w:r>
      <w:r w:rsidR="005C6A7C" w:rsidRPr="00337A69">
        <w:rPr>
          <w:bCs/>
          <w:szCs w:val="24"/>
        </w:rPr>
        <w:t>Nº</w:t>
      </w:r>
      <w:r w:rsidR="005C6A7C" w:rsidRPr="00337A69">
        <w:rPr>
          <w:b w:val="0"/>
          <w:bCs/>
          <w:szCs w:val="24"/>
        </w:rPr>
        <w:t xml:space="preserve"> </w:t>
      </w:r>
      <w:r w:rsidR="00974321" w:rsidRPr="00337A69">
        <w:rPr>
          <w:b w:val="0"/>
          <w:bCs/>
          <w:szCs w:val="24"/>
        </w:rPr>
        <w:t>01</w:t>
      </w:r>
      <w:r w:rsidR="00EC1571" w:rsidRPr="00337A69">
        <w:rPr>
          <w:b w:val="0"/>
          <w:bCs/>
          <w:szCs w:val="24"/>
        </w:rPr>
        <w:t>7</w:t>
      </w:r>
      <w:r w:rsidR="005C6A7C" w:rsidRPr="00337A69">
        <w:rPr>
          <w:bCs/>
          <w:szCs w:val="24"/>
        </w:rPr>
        <w:t>/1</w:t>
      </w:r>
      <w:r w:rsidR="005C6A7C" w:rsidRPr="00337A69">
        <w:rPr>
          <w:b w:val="0"/>
          <w:bCs/>
          <w:szCs w:val="24"/>
        </w:rPr>
        <w:t>7</w:t>
      </w:r>
    </w:p>
    <w:p w:rsidR="00ED7C87" w:rsidRPr="00337A69" w:rsidRDefault="00ED7C87" w:rsidP="00ED7C87">
      <w:pPr>
        <w:jc w:val="center"/>
        <w:rPr>
          <w:b/>
          <w:bCs/>
          <w:sz w:val="24"/>
          <w:szCs w:val="24"/>
        </w:rPr>
      </w:pPr>
      <w:r w:rsidRPr="00337A69">
        <w:rPr>
          <w:b/>
          <w:bCs/>
          <w:sz w:val="24"/>
          <w:szCs w:val="24"/>
        </w:rPr>
        <w:t>ANEXO VII</w:t>
      </w:r>
    </w:p>
    <w:p w:rsidR="00ED7C87" w:rsidRPr="00337A69" w:rsidRDefault="00ED7C87" w:rsidP="00ED7C87">
      <w:pPr>
        <w:jc w:val="center"/>
        <w:rPr>
          <w:b/>
          <w:bCs/>
          <w:sz w:val="24"/>
          <w:szCs w:val="24"/>
        </w:rPr>
      </w:pPr>
      <w:r w:rsidRPr="00337A69">
        <w:rPr>
          <w:b/>
          <w:bCs/>
          <w:sz w:val="24"/>
          <w:szCs w:val="24"/>
          <w:u w:val="single"/>
        </w:rPr>
        <w:t>DECLARAÇÃO DE ATENDIMENTO AOS REQUISITOS DE HABILITAÇÃO</w:t>
      </w:r>
      <w:r w:rsidRPr="00337A69">
        <w:rPr>
          <w:b/>
          <w:bCs/>
          <w:sz w:val="24"/>
          <w:szCs w:val="24"/>
        </w:rPr>
        <w:t xml:space="preserve"> (modelo)</w:t>
      </w:r>
    </w:p>
    <w:p w:rsidR="00ED7C87" w:rsidRPr="00337A69" w:rsidRDefault="00ED7C87" w:rsidP="00ED7C87">
      <w:pPr>
        <w:rPr>
          <w:b/>
          <w:bCs/>
          <w:sz w:val="24"/>
          <w:szCs w:val="24"/>
        </w:rPr>
      </w:pPr>
    </w:p>
    <w:p w:rsidR="00ED7C87" w:rsidRPr="00337A69" w:rsidRDefault="00ED7C87" w:rsidP="00ED7C87">
      <w:pPr>
        <w:rPr>
          <w:b/>
          <w:bCs/>
          <w:sz w:val="24"/>
          <w:szCs w:val="24"/>
        </w:rPr>
      </w:pPr>
    </w:p>
    <w:p w:rsidR="00ED7C87" w:rsidRPr="00337A69" w:rsidRDefault="00ED7C87" w:rsidP="00ED7C87">
      <w:pPr>
        <w:rPr>
          <w:b/>
          <w:bCs/>
          <w:sz w:val="24"/>
          <w:szCs w:val="24"/>
        </w:rPr>
      </w:pPr>
      <w:r w:rsidRPr="00337A69">
        <w:rPr>
          <w:b/>
          <w:bCs/>
          <w:sz w:val="24"/>
          <w:szCs w:val="24"/>
        </w:rPr>
        <w:t>Ref.: Pregão nº ___________</w:t>
      </w:r>
    </w:p>
    <w:p w:rsidR="00ED7C87" w:rsidRPr="00337A69" w:rsidRDefault="00ED7C87" w:rsidP="00ED7C87">
      <w:pPr>
        <w:rPr>
          <w:b/>
          <w:bCs/>
          <w:sz w:val="24"/>
          <w:szCs w:val="24"/>
        </w:rPr>
      </w:pPr>
    </w:p>
    <w:p w:rsidR="00ED7C87" w:rsidRPr="00337A69" w:rsidRDefault="00ED7C87" w:rsidP="00ED7C87">
      <w:pPr>
        <w:ind w:firstLine="3060"/>
        <w:jc w:val="both"/>
        <w:rPr>
          <w:bCs/>
          <w:sz w:val="24"/>
          <w:szCs w:val="24"/>
        </w:rPr>
      </w:pPr>
      <w:r w:rsidRPr="00337A69">
        <w:rPr>
          <w:bCs/>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ED7C87" w:rsidRPr="00337A69" w:rsidRDefault="00ED7C87" w:rsidP="00ED7C87">
      <w:pPr>
        <w:ind w:firstLine="3060"/>
        <w:jc w:val="both"/>
        <w:rPr>
          <w:bCs/>
          <w:sz w:val="24"/>
          <w:szCs w:val="24"/>
        </w:rPr>
      </w:pPr>
    </w:p>
    <w:p w:rsidR="00ED7C87" w:rsidRPr="00337A69" w:rsidRDefault="00ED7C87" w:rsidP="00ED7C87">
      <w:pPr>
        <w:ind w:firstLine="3060"/>
        <w:jc w:val="both"/>
        <w:rPr>
          <w:bCs/>
          <w:sz w:val="24"/>
          <w:szCs w:val="24"/>
        </w:rPr>
      </w:pPr>
      <w:r w:rsidRPr="00337A69">
        <w:rPr>
          <w:bCs/>
          <w:sz w:val="24"/>
          <w:szCs w:val="24"/>
        </w:rPr>
        <w:t>Declara, ademais, que não está impedida de participar de licitações e de contratar com a Administração Pública em razão de penalidades, nem de fatos impeditivos de sua habilitação.</w:t>
      </w:r>
    </w:p>
    <w:p w:rsidR="00ED7C87" w:rsidRPr="00337A69" w:rsidRDefault="00ED7C87" w:rsidP="00ED7C87">
      <w:pPr>
        <w:ind w:firstLine="3060"/>
        <w:jc w:val="both"/>
        <w:rPr>
          <w:bCs/>
          <w:sz w:val="24"/>
          <w:szCs w:val="24"/>
        </w:rPr>
      </w:pPr>
    </w:p>
    <w:p w:rsidR="00ED7C87" w:rsidRPr="00337A69" w:rsidRDefault="00ED7C87" w:rsidP="00ED7C87">
      <w:pPr>
        <w:ind w:firstLine="3060"/>
        <w:jc w:val="both"/>
        <w:rPr>
          <w:bCs/>
          <w:sz w:val="24"/>
          <w:szCs w:val="24"/>
        </w:rPr>
      </w:pPr>
    </w:p>
    <w:p w:rsidR="00ED7C87" w:rsidRPr="00337A69" w:rsidRDefault="00ED7C87" w:rsidP="00ED7C87">
      <w:pPr>
        <w:jc w:val="center"/>
        <w:rPr>
          <w:bCs/>
          <w:sz w:val="24"/>
          <w:szCs w:val="24"/>
        </w:rPr>
      </w:pPr>
    </w:p>
    <w:p w:rsidR="00ED7C87" w:rsidRPr="00337A69" w:rsidRDefault="00ED7C87" w:rsidP="00ED7C87">
      <w:pPr>
        <w:jc w:val="center"/>
        <w:rPr>
          <w:bCs/>
          <w:sz w:val="24"/>
          <w:szCs w:val="24"/>
        </w:rPr>
      </w:pPr>
      <w:r w:rsidRPr="00337A69">
        <w:rPr>
          <w:bCs/>
          <w:sz w:val="24"/>
          <w:szCs w:val="24"/>
        </w:rPr>
        <w:t>___________________________________</w:t>
      </w:r>
    </w:p>
    <w:p w:rsidR="00ED7C87" w:rsidRPr="00337A69" w:rsidRDefault="00ED7C87" w:rsidP="00ED7C87">
      <w:pPr>
        <w:jc w:val="center"/>
        <w:rPr>
          <w:bCs/>
          <w:sz w:val="24"/>
          <w:szCs w:val="24"/>
        </w:rPr>
      </w:pPr>
      <w:r w:rsidRPr="00337A69">
        <w:rPr>
          <w:bCs/>
          <w:sz w:val="24"/>
          <w:szCs w:val="24"/>
        </w:rPr>
        <w:t xml:space="preserve"> Local e data</w:t>
      </w:r>
    </w:p>
    <w:p w:rsidR="00ED7C87" w:rsidRPr="00337A69" w:rsidRDefault="00ED7C87" w:rsidP="00ED7C87">
      <w:pPr>
        <w:jc w:val="center"/>
        <w:rPr>
          <w:bCs/>
          <w:sz w:val="24"/>
          <w:szCs w:val="24"/>
        </w:rPr>
      </w:pPr>
    </w:p>
    <w:p w:rsidR="00ED7C87" w:rsidRPr="00337A69" w:rsidRDefault="00ED7C87" w:rsidP="00ED7C87">
      <w:pPr>
        <w:jc w:val="center"/>
        <w:rPr>
          <w:bCs/>
          <w:sz w:val="24"/>
          <w:szCs w:val="24"/>
        </w:rPr>
      </w:pPr>
      <w:r w:rsidRPr="00337A69">
        <w:rPr>
          <w:bCs/>
          <w:sz w:val="24"/>
          <w:szCs w:val="24"/>
        </w:rPr>
        <w:t>_____________________________________</w:t>
      </w:r>
    </w:p>
    <w:p w:rsidR="00ED7C87" w:rsidRPr="00337A69" w:rsidRDefault="00ED7C87" w:rsidP="00ED7C87">
      <w:pPr>
        <w:jc w:val="center"/>
        <w:rPr>
          <w:bCs/>
          <w:sz w:val="24"/>
          <w:szCs w:val="24"/>
        </w:rPr>
      </w:pPr>
      <w:r w:rsidRPr="00337A69">
        <w:rPr>
          <w:bCs/>
          <w:sz w:val="24"/>
          <w:szCs w:val="24"/>
        </w:rPr>
        <w:t>(Assinatura do representante legal)</w:t>
      </w:r>
    </w:p>
    <w:p w:rsidR="00ED7C87" w:rsidRPr="00337A69" w:rsidRDefault="00ED7C87" w:rsidP="00ED7C87">
      <w:pPr>
        <w:jc w:val="center"/>
        <w:rPr>
          <w:bCs/>
          <w:sz w:val="24"/>
          <w:szCs w:val="24"/>
        </w:rPr>
      </w:pPr>
    </w:p>
    <w:p w:rsidR="00ED7C87" w:rsidRPr="00337A69" w:rsidRDefault="00ED7C87" w:rsidP="00ED7C87">
      <w:pPr>
        <w:jc w:val="both"/>
        <w:rPr>
          <w:b/>
          <w:bCs/>
          <w:sz w:val="24"/>
          <w:szCs w:val="24"/>
        </w:rPr>
      </w:pPr>
    </w:p>
    <w:p w:rsidR="00ED7C87" w:rsidRPr="00337A69" w:rsidRDefault="00ED7C87" w:rsidP="00ED7C87">
      <w:pPr>
        <w:jc w:val="both"/>
        <w:rPr>
          <w:sz w:val="24"/>
          <w:szCs w:val="24"/>
        </w:rPr>
      </w:pPr>
      <w:r w:rsidRPr="00337A69">
        <w:rPr>
          <w:b/>
          <w:bCs/>
          <w:sz w:val="24"/>
          <w:szCs w:val="24"/>
        </w:rPr>
        <w:t xml:space="preserve">OBS: </w:t>
      </w:r>
      <w:r w:rsidRPr="00337A69">
        <w:rPr>
          <w:bCs/>
          <w:sz w:val="24"/>
          <w:szCs w:val="24"/>
        </w:rPr>
        <w:t>A</w:t>
      </w:r>
      <w:r w:rsidRPr="00337A69">
        <w:rPr>
          <w:b/>
          <w:bCs/>
          <w:sz w:val="24"/>
          <w:szCs w:val="24"/>
        </w:rPr>
        <w:t xml:space="preserve"> </w:t>
      </w:r>
      <w:r w:rsidRPr="00337A69">
        <w:rPr>
          <w:bCs/>
          <w:sz w:val="24"/>
          <w:szCs w:val="24"/>
        </w:rPr>
        <w:t xml:space="preserve">declaração em epígrafe deverá ser apresentada em papel timbrado da licitante e estar assinada pelo </w:t>
      </w:r>
      <w:r w:rsidRPr="00337A69">
        <w:rPr>
          <w:sz w:val="24"/>
          <w:szCs w:val="24"/>
        </w:rPr>
        <w:t>representante legal da empresa.</w:t>
      </w:r>
    </w:p>
    <w:p w:rsidR="00ED7C87" w:rsidRPr="00337A69" w:rsidRDefault="00ED7C87" w:rsidP="00ED7C87">
      <w:pPr>
        <w:jc w:val="both"/>
        <w:rPr>
          <w:b/>
          <w:sz w:val="24"/>
          <w:szCs w:val="24"/>
        </w:rPr>
      </w:pPr>
      <w:r w:rsidRPr="00337A69">
        <w:rPr>
          <w:b/>
          <w:sz w:val="24"/>
          <w:szCs w:val="24"/>
        </w:rPr>
        <w:t>Esta Declaração NÃO deverá ser colocada dentro dos envelopes.</w:t>
      </w: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rPr>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p>
    <w:p w:rsidR="00ED7C87" w:rsidRPr="00337A69" w:rsidRDefault="00ED7C87" w:rsidP="00ED7C87">
      <w:pPr>
        <w:jc w:val="center"/>
        <w:rPr>
          <w:b/>
          <w:sz w:val="24"/>
          <w:szCs w:val="24"/>
        </w:rPr>
      </w:pPr>
      <w:r w:rsidRPr="00337A69">
        <w:rPr>
          <w:b/>
          <w:sz w:val="24"/>
          <w:szCs w:val="24"/>
        </w:rPr>
        <w:lastRenderedPageBreak/>
        <w:t xml:space="preserve">EDITAL </w:t>
      </w:r>
    </w:p>
    <w:p w:rsidR="00ED7C87" w:rsidRPr="00337A69" w:rsidRDefault="00ED7C87" w:rsidP="00ED7C87">
      <w:pPr>
        <w:jc w:val="center"/>
        <w:rPr>
          <w:b/>
          <w:sz w:val="24"/>
          <w:szCs w:val="24"/>
        </w:rPr>
      </w:pPr>
      <w:r w:rsidRPr="00337A69">
        <w:rPr>
          <w:b/>
          <w:sz w:val="24"/>
          <w:szCs w:val="24"/>
        </w:rPr>
        <w:t xml:space="preserve">PREGÃO PRESENCIAL Nº </w:t>
      </w:r>
      <w:r w:rsidR="005C6A7C" w:rsidRPr="00337A69">
        <w:rPr>
          <w:b/>
          <w:bCs/>
          <w:sz w:val="24"/>
          <w:szCs w:val="24"/>
        </w:rPr>
        <w:t xml:space="preserve">Nº </w:t>
      </w:r>
      <w:r w:rsidR="00EC1571" w:rsidRPr="00337A69">
        <w:rPr>
          <w:b/>
          <w:bCs/>
          <w:sz w:val="24"/>
          <w:szCs w:val="24"/>
        </w:rPr>
        <w:t>017</w:t>
      </w:r>
      <w:r w:rsidR="005C6A7C" w:rsidRPr="00337A69">
        <w:rPr>
          <w:b/>
          <w:bCs/>
          <w:sz w:val="24"/>
          <w:szCs w:val="24"/>
        </w:rPr>
        <w:t>/17</w:t>
      </w:r>
    </w:p>
    <w:p w:rsidR="00ED7C87" w:rsidRPr="00337A69" w:rsidRDefault="00ED7C87" w:rsidP="00ED7C87">
      <w:pPr>
        <w:jc w:val="center"/>
        <w:rPr>
          <w:sz w:val="24"/>
          <w:szCs w:val="24"/>
        </w:rPr>
      </w:pPr>
      <w:r w:rsidRPr="00337A69">
        <w:rPr>
          <w:sz w:val="24"/>
          <w:szCs w:val="24"/>
        </w:rPr>
        <w:t xml:space="preserve"> </w:t>
      </w:r>
    </w:p>
    <w:p w:rsidR="00ED7C87" w:rsidRPr="00337A69" w:rsidRDefault="00ED7C87" w:rsidP="00ED7C87">
      <w:pPr>
        <w:pStyle w:val="Ttulo9"/>
        <w:rPr>
          <w:szCs w:val="24"/>
        </w:rPr>
      </w:pPr>
      <w:r w:rsidRPr="00337A69">
        <w:rPr>
          <w:szCs w:val="24"/>
        </w:rPr>
        <w:t>ANEXO VIII</w:t>
      </w:r>
    </w:p>
    <w:p w:rsidR="00ED7C87" w:rsidRPr="00337A69" w:rsidRDefault="00ED7C87" w:rsidP="00ED7C87">
      <w:pPr>
        <w:jc w:val="center"/>
        <w:rPr>
          <w:sz w:val="24"/>
          <w:szCs w:val="24"/>
        </w:rPr>
      </w:pPr>
    </w:p>
    <w:p w:rsidR="00ED7C87" w:rsidRPr="00337A69" w:rsidRDefault="00ED7C87" w:rsidP="00ED7C87">
      <w:pPr>
        <w:pStyle w:val="Ttulo9"/>
        <w:rPr>
          <w:szCs w:val="24"/>
        </w:rPr>
      </w:pPr>
      <w:r w:rsidRPr="00337A69">
        <w:rPr>
          <w:szCs w:val="24"/>
        </w:rPr>
        <w:t>DECLARAÇÃO DE IDONEIDADE</w:t>
      </w:r>
    </w:p>
    <w:p w:rsidR="00ED7C87" w:rsidRPr="00337A69" w:rsidRDefault="00ED7C87" w:rsidP="00ED7C87">
      <w:pPr>
        <w:jc w:val="center"/>
        <w:rPr>
          <w:sz w:val="24"/>
          <w:szCs w:val="24"/>
        </w:rPr>
      </w:pPr>
    </w:p>
    <w:p w:rsidR="00ED7C87" w:rsidRPr="00337A69" w:rsidRDefault="00ED7C87" w:rsidP="00ED7C87">
      <w:pPr>
        <w:rPr>
          <w:sz w:val="24"/>
          <w:szCs w:val="24"/>
        </w:rPr>
      </w:pPr>
    </w:p>
    <w:p w:rsidR="00ED7C87" w:rsidRPr="00337A69" w:rsidRDefault="00ED7C87" w:rsidP="00ED7C87">
      <w:pPr>
        <w:jc w:val="both"/>
        <w:rPr>
          <w:sz w:val="24"/>
          <w:szCs w:val="24"/>
        </w:rPr>
      </w:pPr>
      <w:r w:rsidRPr="00337A69">
        <w:rPr>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Local      e       data</w:t>
      </w: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________________________________________</w:t>
      </w:r>
    </w:p>
    <w:p w:rsidR="00ED7C87" w:rsidRPr="00337A69" w:rsidRDefault="00ED7C87" w:rsidP="00ED7C87">
      <w:pPr>
        <w:jc w:val="both"/>
        <w:rPr>
          <w:sz w:val="24"/>
          <w:szCs w:val="24"/>
        </w:rPr>
      </w:pPr>
      <w:r w:rsidRPr="00337A69">
        <w:rPr>
          <w:sz w:val="24"/>
          <w:szCs w:val="24"/>
        </w:rPr>
        <w:t>Assinatura do representante legal</w:t>
      </w: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carimbo CNPJ</w:t>
      </w: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 xml:space="preserve">Observações: </w:t>
      </w:r>
    </w:p>
    <w:p w:rsidR="00ED7C87" w:rsidRPr="00337A69" w:rsidRDefault="00ED7C87" w:rsidP="00ED7C87">
      <w:pPr>
        <w:jc w:val="both"/>
        <w:rPr>
          <w:sz w:val="24"/>
          <w:szCs w:val="24"/>
        </w:rPr>
      </w:pPr>
    </w:p>
    <w:p w:rsidR="00ED7C87" w:rsidRPr="00337A69" w:rsidRDefault="00ED7C87" w:rsidP="00ED7C87">
      <w:pPr>
        <w:jc w:val="both"/>
        <w:rPr>
          <w:sz w:val="24"/>
          <w:szCs w:val="24"/>
        </w:rPr>
      </w:pPr>
      <w:r w:rsidRPr="00337A69">
        <w:rPr>
          <w:sz w:val="24"/>
          <w:szCs w:val="24"/>
        </w:rPr>
        <w:t xml:space="preserve">1 - Esta carta deverá ser confeccionada em papel timbrado da empresa. </w:t>
      </w:r>
    </w:p>
    <w:p w:rsidR="00ED7C87" w:rsidRPr="00337A69" w:rsidRDefault="00ED7C87" w:rsidP="00ED7C87">
      <w:pPr>
        <w:jc w:val="both"/>
        <w:rPr>
          <w:sz w:val="24"/>
          <w:szCs w:val="24"/>
        </w:rPr>
      </w:pPr>
    </w:p>
    <w:p w:rsidR="00ED7C87" w:rsidRPr="00337A69" w:rsidRDefault="00ED7C87" w:rsidP="00ED7C87">
      <w:pPr>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ED7C87" w:rsidRPr="00337A69" w:rsidRDefault="00ED7C87" w:rsidP="00ED7C87">
      <w:pPr>
        <w:pStyle w:val="Cabealho"/>
        <w:tabs>
          <w:tab w:val="clear" w:pos="4419"/>
          <w:tab w:val="clear" w:pos="8838"/>
        </w:tabs>
        <w:ind w:hanging="709"/>
        <w:jc w:val="both"/>
        <w:rPr>
          <w:sz w:val="24"/>
          <w:szCs w:val="24"/>
        </w:rPr>
      </w:pPr>
    </w:p>
    <w:p w:rsidR="00D153A1" w:rsidRPr="00337A69" w:rsidRDefault="00D153A1" w:rsidP="00ED7C87">
      <w:pPr>
        <w:jc w:val="center"/>
        <w:rPr>
          <w:sz w:val="24"/>
          <w:szCs w:val="24"/>
        </w:rPr>
      </w:pPr>
    </w:p>
    <w:sectPr w:rsidR="00D153A1" w:rsidRPr="00337A69" w:rsidSect="00ED7C87">
      <w:headerReference w:type="default" r:id="rId14"/>
      <w:footerReference w:type="default" r:id="rId15"/>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F4F" w:rsidRDefault="00120F4F">
      <w:r>
        <w:separator/>
      </w:r>
    </w:p>
  </w:endnote>
  <w:endnote w:type="continuationSeparator" w:id="1">
    <w:p w:rsidR="00120F4F" w:rsidRDefault="00120F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7648"/>
      <w:docPartObj>
        <w:docPartGallery w:val="Page Numbers (Bottom of Page)"/>
        <w:docPartUnique/>
      </w:docPartObj>
    </w:sdtPr>
    <w:sdtContent>
      <w:p w:rsidR="00DE443F" w:rsidRDefault="00DE443F" w:rsidP="00ED7C87">
        <w:pPr>
          <w:pStyle w:val="Rodap"/>
          <w:jc w:val="right"/>
        </w:pPr>
        <w:r>
          <w:t>[</w:t>
        </w:r>
        <w:fldSimple w:instr=" PAGE   \* MERGEFORMAT ">
          <w:r w:rsidR="00337A69">
            <w:rPr>
              <w:noProof/>
            </w:rPr>
            <w:t>45</w:t>
          </w:r>
        </w:fldSimple>
        <w:r>
          <w:t>]</w:t>
        </w:r>
      </w:p>
    </w:sdtContent>
  </w:sdt>
  <w:p w:rsidR="00DE443F" w:rsidRDefault="00DE443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F4F" w:rsidRDefault="00120F4F">
      <w:r>
        <w:separator/>
      </w:r>
    </w:p>
  </w:footnote>
  <w:footnote w:type="continuationSeparator" w:id="1">
    <w:p w:rsidR="00120F4F" w:rsidRDefault="00120F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43F" w:rsidRDefault="00DE443F">
    <w:pPr>
      <w:pStyle w:val="Cabealho"/>
    </w:pPr>
    <w:r>
      <w:rPr>
        <w:noProof/>
      </w:rPr>
      <w:drawing>
        <wp:anchor distT="0" distB="0" distL="114300" distR="114300" simplePos="0" relativeHeight="251656192" behindDoc="0" locked="0" layoutInCell="1" allowOverlap="1">
          <wp:simplePos x="0" y="0"/>
          <wp:positionH relativeFrom="column">
            <wp:posOffset>-727075</wp:posOffset>
          </wp:positionH>
          <wp:positionV relativeFrom="paragraph">
            <wp:posOffset>-226060</wp:posOffset>
          </wp:positionV>
          <wp:extent cx="1612900" cy="1781810"/>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612900" cy="1781810"/>
                  </a:xfrm>
                  <a:prstGeom prst="rect">
                    <a:avLst/>
                  </a:prstGeom>
                  <a:noFill/>
                  <a:ln w="9525">
                    <a:noFill/>
                    <a:miter lim="800000"/>
                    <a:headEnd/>
                    <a:tailEnd/>
                  </a:ln>
                </pic:spPr>
              </pic:pic>
            </a:graphicData>
          </a:graphic>
        </wp:anchor>
      </w:drawing>
    </w:r>
  </w:p>
  <w:p w:rsidR="00DE443F" w:rsidRDefault="00232C05">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DE443F" w:rsidRDefault="00DE443F">
                <w:pPr>
                  <w:jc w:val="center"/>
                  <w:rPr>
                    <w:b/>
                    <w:sz w:val="32"/>
                  </w:rPr>
                </w:pPr>
                <w:r>
                  <w:rPr>
                    <w:b/>
                    <w:sz w:val="32"/>
                  </w:rPr>
                  <w:t>GOVERNO DO ESTADO DO RIO DE JANEIRO</w:t>
                </w:r>
              </w:p>
              <w:p w:rsidR="00DE443F" w:rsidRDefault="00DE443F">
                <w:pPr>
                  <w:pStyle w:val="Ttulo4"/>
                </w:pPr>
                <w:r>
                  <w:t>Prefeitura Municipal de Bom Jardim</w:t>
                </w:r>
              </w:p>
              <w:p w:rsidR="00DE443F" w:rsidRDefault="00DE443F">
                <w:pPr>
                  <w:jc w:val="center"/>
                  <w:rPr>
                    <w:b/>
                    <w:sz w:val="24"/>
                  </w:rPr>
                </w:pPr>
                <w:r>
                  <w:rPr>
                    <w:b/>
                    <w:sz w:val="24"/>
                  </w:rPr>
                  <w:t>Comissão Permanente de Licitações e Compras</w:t>
                </w:r>
              </w:p>
            </w:txbxContent>
          </v:textbox>
        </v:shape>
      </w:pict>
    </w:r>
  </w:p>
  <w:p w:rsidR="00DE443F" w:rsidRDefault="00DE443F">
    <w:pPr>
      <w:pStyle w:val="Cabealho"/>
    </w:pPr>
  </w:p>
  <w:p w:rsidR="00DE443F" w:rsidRDefault="00DE443F">
    <w:pPr>
      <w:pStyle w:val="Cabealho"/>
    </w:pPr>
  </w:p>
  <w:p w:rsidR="00DE443F" w:rsidRDefault="00DE443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C3368CEC"/>
    <w:name w:val="WW8Num2"/>
    <w:lvl w:ilvl="0">
      <w:start w:val="1"/>
      <w:numFmt w:val="upperRoman"/>
      <w:lvlText w:val="%1-"/>
      <w:lvlJc w:val="left"/>
      <w:pPr>
        <w:tabs>
          <w:tab w:val="num" w:pos="0"/>
        </w:tabs>
        <w:ind w:left="720" w:hanging="720"/>
      </w:pPr>
      <w:rPr>
        <w:rFonts w:ascii="Times New Roman" w:eastAsia="Times New Roman" w:hAnsi="Times New Roman" w:cs="Times New Roman"/>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singleLevel"/>
    <w:tmpl w:val="00000006"/>
    <w:name w:val="WW8Num6"/>
    <w:lvl w:ilvl="0">
      <w:start w:val="1"/>
      <w:numFmt w:val="lowerLetter"/>
      <w:lvlText w:val="%1)"/>
      <w:lvlJc w:val="left"/>
      <w:pPr>
        <w:tabs>
          <w:tab w:val="num" w:pos="0"/>
        </w:tabs>
        <w:ind w:left="720" w:hanging="360"/>
      </w:pPr>
      <w:rPr>
        <w:rFonts w:cs="Times New Roman"/>
      </w:rPr>
    </w:lvl>
  </w:abstractNum>
  <w:abstractNum w:abstractNumId="5">
    <w:nsid w:val="00000007"/>
    <w:multiLevelType w:val="multilevel"/>
    <w:tmpl w:val="00000007"/>
    <w:name w:val="WW8Num7"/>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48" w:hanging="720"/>
      </w:pPr>
      <w:rPr>
        <w:rFonts w:ascii="Times New Roman" w:hAnsi="Times New Roman" w:cs="Times New Roman"/>
        <w:b/>
        <w:sz w:val="32"/>
      </w:rPr>
    </w:lvl>
    <w:lvl w:ilvl="2">
      <w:start w:val="1"/>
      <w:numFmt w:val="decimal"/>
      <w:lvlText w:val="%1.%2.%3."/>
      <w:lvlJc w:val="left"/>
      <w:pPr>
        <w:tabs>
          <w:tab w:val="num" w:pos="0"/>
        </w:tabs>
        <w:ind w:left="3576" w:hanging="720"/>
      </w:pPr>
      <w:rPr>
        <w:rFonts w:cs="Times New Roman"/>
      </w:rPr>
    </w:lvl>
    <w:lvl w:ilvl="3">
      <w:start w:val="1"/>
      <w:numFmt w:val="decimal"/>
      <w:lvlText w:val="%1.%2.%3.%4."/>
      <w:lvlJc w:val="left"/>
      <w:pPr>
        <w:tabs>
          <w:tab w:val="num" w:pos="0"/>
        </w:tabs>
        <w:ind w:left="5364" w:hanging="1080"/>
      </w:pPr>
      <w:rPr>
        <w:rFonts w:cs="Times New Roman"/>
      </w:rPr>
    </w:lvl>
    <w:lvl w:ilvl="4">
      <w:start w:val="1"/>
      <w:numFmt w:val="decimal"/>
      <w:lvlText w:val="%1.%2.%3.%4.%5."/>
      <w:lvlJc w:val="left"/>
      <w:pPr>
        <w:tabs>
          <w:tab w:val="num" w:pos="0"/>
        </w:tabs>
        <w:ind w:left="6792" w:hanging="1080"/>
      </w:pPr>
      <w:rPr>
        <w:rFonts w:cs="Times New Roman"/>
      </w:rPr>
    </w:lvl>
    <w:lvl w:ilvl="5">
      <w:start w:val="1"/>
      <w:numFmt w:val="decimal"/>
      <w:lvlText w:val="%1.%2.%3.%4.%5.%6."/>
      <w:lvlJc w:val="left"/>
      <w:pPr>
        <w:tabs>
          <w:tab w:val="num" w:pos="0"/>
        </w:tabs>
        <w:ind w:left="8580" w:hanging="1440"/>
      </w:pPr>
      <w:rPr>
        <w:rFonts w:cs="Times New Roman"/>
      </w:rPr>
    </w:lvl>
    <w:lvl w:ilvl="6">
      <w:start w:val="1"/>
      <w:numFmt w:val="decimal"/>
      <w:lvlText w:val="%1.%2.%3.%4.%5.%6.%7."/>
      <w:lvlJc w:val="left"/>
      <w:pPr>
        <w:tabs>
          <w:tab w:val="num" w:pos="0"/>
        </w:tabs>
        <w:ind w:left="10368" w:hanging="1800"/>
      </w:pPr>
      <w:rPr>
        <w:rFonts w:cs="Times New Roman"/>
      </w:rPr>
    </w:lvl>
    <w:lvl w:ilvl="7">
      <w:start w:val="1"/>
      <w:numFmt w:val="decimal"/>
      <w:lvlText w:val="%1.%2.%3.%4.%5.%6.%7.%8."/>
      <w:lvlJc w:val="left"/>
      <w:pPr>
        <w:tabs>
          <w:tab w:val="num" w:pos="0"/>
        </w:tabs>
        <w:ind w:left="11796" w:hanging="1800"/>
      </w:pPr>
      <w:rPr>
        <w:rFonts w:cs="Times New Roman"/>
      </w:rPr>
    </w:lvl>
    <w:lvl w:ilvl="8">
      <w:start w:val="1"/>
      <w:numFmt w:val="decimal"/>
      <w:lvlText w:val="%1.%2.%3.%4.%5.%6.%7.%8.%9."/>
      <w:lvlJc w:val="left"/>
      <w:pPr>
        <w:tabs>
          <w:tab w:val="num" w:pos="0"/>
        </w:tabs>
        <w:ind w:left="13584" w:hanging="2160"/>
      </w:pPr>
      <w:rPr>
        <w:rFonts w:cs="Times New Roman"/>
      </w:rPr>
    </w:lvl>
  </w:abstractNum>
  <w:abstractNum w:abstractNumId="6">
    <w:nsid w:val="00000008"/>
    <w:multiLevelType w:val="singleLevel"/>
    <w:tmpl w:val="00000008"/>
    <w:name w:val="WW8Num8"/>
    <w:lvl w:ilvl="0">
      <w:start w:val="1"/>
      <w:numFmt w:val="lowerLetter"/>
      <w:lvlText w:val="%1)"/>
      <w:lvlJc w:val="left"/>
      <w:pPr>
        <w:tabs>
          <w:tab w:val="num" w:pos="0"/>
        </w:tabs>
        <w:ind w:left="1440" w:hanging="360"/>
      </w:pPr>
      <w:rPr>
        <w:rFonts w:cs="Times New Roman"/>
      </w:rPr>
    </w:lvl>
  </w:abstractNum>
  <w:abstractNum w:abstractNumId="7">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b w:val="0"/>
        <w:bCs/>
        <w:color w:val="000000"/>
        <w:sz w:val="28"/>
        <w:szCs w:val="24"/>
      </w:rPr>
    </w:lvl>
  </w:abstractNum>
  <w:abstractNum w:abstractNumId="8">
    <w:nsid w:val="04333918"/>
    <w:multiLevelType w:val="hybridMultilevel"/>
    <w:tmpl w:val="0EB0B62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D86722A"/>
    <w:multiLevelType w:val="hybridMultilevel"/>
    <w:tmpl w:val="272C1A4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11447F22"/>
    <w:multiLevelType w:val="hybridMultilevel"/>
    <w:tmpl w:val="3F12EA1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2020D2F"/>
    <w:multiLevelType w:val="multilevel"/>
    <w:tmpl w:val="DF3EEFFA"/>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4C3D61"/>
    <w:multiLevelType w:val="hybridMultilevel"/>
    <w:tmpl w:val="6A50E6D4"/>
    <w:lvl w:ilvl="0" w:tplc="F4C6D5B8">
      <w:start w:val="1"/>
      <w:numFmt w:val="lowerLetter"/>
      <w:lvlText w:val="%1)"/>
      <w:lvlJc w:val="left"/>
      <w:pPr>
        <w:ind w:left="465" w:hanging="465"/>
      </w:pPr>
      <w:rPr>
        <w:rFonts w:cs="Times New Roman"/>
        <w:b w:val="0"/>
        <w:bCs w:val="0"/>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18A4721C"/>
    <w:multiLevelType w:val="hybridMultilevel"/>
    <w:tmpl w:val="D38430A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18B33AD0"/>
    <w:multiLevelType w:val="multilevel"/>
    <w:tmpl w:val="0422F570"/>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nsid w:val="1DB55ABF"/>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7">
    <w:nsid w:val="228B6293"/>
    <w:multiLevelType w:val="multilevel"/>
    <w:tmpl w:val="78BA0F0C"/>
    <w:lvl w:ilvl="0">
      <w:start w:val="2"/>
      <w:numFmt w:val="lowerLetter"/>
      <w:lvlText w:val="%1."/>
      <w:lvlJc w:val="left"/>
      <w:pPr>
        <w:tabs>
          <w:tab w:val="num" w:pos="360"/>
        </w:tabs>
        <w:ind w:left="360" w:hanging="360"/>
      </w:pPr>
    </w:lvl>
    <w:lvl w:ilvl="1">
      <w:start w:val="1"/>
      <w:numFmt w:val="lowerLetter"/>
      <w:lvlText w:val="%2)"/>
      <w:lvlJc w:val="left"/>
      <w:pPr>
        <w:ind w:left="1080" w:hanging="360"/>
      </w:pPr>
      <w:rPr>
        <w:rFonts w:hint="default"/>
      </w:rPr>
    </w:lvl>
    <w:lvl w:ilvl="2">
      <w:start w:val="26"/>
      <w:numFmt w:val="bullet"/>
      <w:lvlText w:val=""/>
      <w:lvlJc w:val="left"/>
      <w:pPr>
        <w:ind w:left="1800" w:hanging="360"/>
      </w:pPr>
      <w:rPr>
        <w:rFonts w:ascii="Symbol" w:eastAsiaTheme="minorHAnsi" w:hAnsi="Symbol" w:cs="Times New Roman" w:hint="default"/>
      </w:r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B2C7837"/>
    <w:multiLevelType w:val="hybridMultilevel"/>
    <w:tmpl w:val="61DA869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36A3455D"/>
    <w:multiLevelType w:val="multilevel"/>
    <w:tmpl w:val="8E165CC4"/>
    <w:lvl w:ilvl="0">
      <w:start w:val="3"/>
      <w:numFmt w:val="lowerLetter"/>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2">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3">
    <w:nsid w:val="3EF618DD"/>
    <w:multiLevelType w:val="hybridMultilevel"/>
    <w:tmpl w:val="18DC3514"/>
    <w:lvl w:ilvl="0" w:tplc="04160019">
      <w:start w:val="1"/>
      <w:numFmt w:val="lowerLetter"/>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2614EFE"/>
    <w:multiLevelType w:val="hybridMultilevel"/>
    <w:tmpl w:val="E940EAE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F77581A"/>
    <w:multiLevelType w:val="multilevel"/>
    <w:tmpl w:val="33745F3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nsid w:val="58BD0794"/>
    <w:multiLevelType w:val="hybridMultilevel"/>
    <w:tmpl w:val="E12CEFE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22325A7"/>
    <w:multiLevelType w:val="hybridMultilevel"/>
    <w:tmpl w:val="7A7E9140"/>
    <w:lvl w:ilvl="0" w:tplc="04160019">
      <w:start w:val="1"/>
      <w:numFmt w:val="lowerLetter"/>
      <w:lvlText w:val="%1."/>
      <w:lvlJc w:val="left"/>
      <w:pPr>
        <w:ind w:left="720" w:hanging="360"/>
      </w:pPr>
    </w:lvl>
    <w:lvl w:ilvl="1" w:tplc="04160019">
      <w:start w:val="1"/>
      <w:numFmt w:val="lowerLetter"/>
      <w:lvlText w:val="%2."/>
      <w:lvlJc w:val="left"/>
      <w:pPr>
        <w:ind w:left="36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CC16733"/>
    <w:multiLevelType w:val="multilevel"/>
    <w:tmpl w:val="B80EA082"/>
    <w:lvl w:ilvl="0">
      <w:start w:val="1"/>
      <w:numFmt w:val="lowerLetter"/>
      <w:lvlText w:val="%1."/>
      <w:lvlJc w:val="left"/>
      <w:pPr>
        <w:tabs>
          <w:tab w:val="num" w:pos="360"/>
        </w:tabs>
        <w:ind w:left="36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0">
    <w:nsid w:val="7C2E562E"/>
    <w:multiLevelType w:val="hybridMultilevel"/>
    <w:tmpl w:val="63064746"/>
    <w:lvl w:ilvl="0" w:tplc="8870AC28">
      <w:start w:val="1"/>
      <w:numFmt w:val="decimal"/>
      <w:lvlText w:val="%1-"/>
      <w:lvlJc w:val="left"/>
      <w:pPr>
        <w:tabs>
          <w:tab w:val="num" w:pos="360"/>
        </w:tabs>
        <w:ind w:left="360" w:hanging="360"/>
      </w:pPr>
      <w:rPr>
        <w:rFonts w:hint="default"/>
      </w:rPr>
    </w:lvl>
    <w:lvl w:ilvl="1" w:tplc="F050DB70">
      <w:start w:val="1"/>
      <w:numFmt w:val="bullet"/>
      <w:lvlText w:val="-"/>
      <w:lvlJc w:val="left"/>
      <w:pPr>
        <w:tabs>
          <w:tab w:val="num" w:pos="1440"/>
        </w:tabs>
        <w:ind w:left="1440" w:hanging="360"/>
      </w:pPr>
      <w:rPr>
        <w:rFonts w:ascii="Times New Roman" w:eastAsia="Times New Roman" w:hAnsi="Times New Roman" w:cs="Times New Roman" w:hint="default"/>
      </w:rPr>
    </w:lvl>
    <w:lvl w:ilvl="2" w:tplc="FC96BCEA" w:tentative="1">
      <w:start w:val="1"/>
      <w:numFmt w:val="lowerRoman"/>
      <w:lvlText w:val="%3."/>
      <w:lvlJc w:val="right"/>
      <w:pPr>
        <w:tabs>
          <w:tab w:val="num" w:pos="2160"/>
        </w:tabs>
        <w:ind w:left="2160" w:hanging="180"/>
      </w:pPr>
    </w:lvl>
    <w:lvl w:ilvl="3" w:tplc="FF56525A" w:tentative="1">
      <w:start w:val="1"/>
      <w:numFmt w:val="decimal"/>
      <w:lvlText w:val="%4."/>
      <w:lvlJc w:val="left"/>
      <w:pPr>
        <w:tabs>
          <w:tab w:val="num" w:pos="2880"/>
        </w:tabs>
        <w:ind w:left="2880" w:hanging="360"/>
      </w:pPr>
    </w:lvl>
    <w:lvl w:ilvl="4" w:tplc="B8447D3E" w:tentative="1">
      <w:start w:val="1"/>
      <w:numFmt w:val="lowerLetter"/>
      <w:lvlText w:val="%5."/>
      <w:lvlJc w:val="left"/>
      <w:pPr>
        <w:tabs>
          <w:tab w:val="num" w:pos="3600"/>
        </w:tabs>
        <w:ind w:left="3600" w:hanging="360"/>
      </w:pPr>
    </w:lvl>
    <w:lvl w:ilvl="5" w:tplc="57782206" w:tentative="1">
      <w:start w:val="1"/>
      <w:numFmt w:val="lowerRoman"/>
      <w:lvlText w:val="%6."/>
      <w:lvlJc w:val="right"/>
      <w:pPr>
        <w:tabs>
          <w:tab w:val="num" w:pos="4320"/>
        </w:tabs>
        <w:ind w:left="4320" w:hanging="180"/>
      </w:pPr>
    </w:lvl>
    <w:lvl w:ilvl="6" w:tplc="98BC052E" w:tentative="1">
      <w:start w:val="1"/>
      <w:numFmt w:val="decimal"/>
      <w:lvlText w:val="%7."/>
      <w:lvlJc w:val="left"/>
      <w:pPr>
        <w:tabs>
          <w:tab w:val="num" w:pos="5040"/>
        </w:tabs>
        <w:ind w:left="5040" w:hanging="360"/>
      </w:pPr>
    </w:lvl>
    <w:lvl w:ilvl="7" w:tplc="17A68C14" w:tentative="1">
      <w:start w:val="1"/>
      <w:numFmt w:val="lowerLetter"/>
      <w:lvlText w:val="%8."/>
      <w:lvlJc w:val="left"/>
      <w:pPr>
        <w:tabs>
          <w:tab w:val="num" w:pos="5760"/>
        </w:tabs>
        <w:ind w:left="5760" w:hanging="360"/>
      </w:pPr>
    </w:lvl>
    <w:lvl w:ilvl="8" w:tplc="6DAA6BA4" w:tentative="1">
      <w:start w:val="1"/>
      <w:numFmt w:val="lowerRoman"/>
      <w:lvlText w:val="%9."/>
      <w:lvlJc w:val="right"/>
      <w:pPr>
        <w:tabs>
          <w:tab w:val="num" w:pos="6480"/>
        </w:tabs>
        <w:ind w:left="6480" w:hanging="180"/>
      </w:pPr>
    </w:lvl>
  </w:abstractNum>
  <w:num w:numId="1">
    <w:abstractNumId w:val="30"/>
  </w:num>
  <w:num w:numId="2">
    <w:abstractNumId w:val="9"/>
  </w:num>
  <w:num w:numId="3">
    <w:abstractNumId w:val="26"/>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0"/>
  </w:num>
  <w:num w:numId="7">
    <w:abstractNumId w:val="19"/>
  </w:num>
  <w:num w:numId="8">
    <w:abstractNumId w:val="24"/>
  </w:num>
  <w:num w:numId="9">
    <w:abstractNumId w:val="16"/>
  </w:num>
  <w:num w:numId="10">
    <w:abstractNumId w:val="27"/>
  </w:num>
  <w:num w:numId="11">
    <w:abstractNumId w:val="29"/>
  </w:num>
  <w:num w:numId="12">
    <w:abstractNumId w:val="17"/>
  </w:num>
  <w:num w:numId="13">
    <w:abstractNumId w:val="20"/>
  </w:num>
  <w:num w:numId="14">
    <w:abstractNumId w:val="23"/>
  </w:num>
  <w:num w:numId="15">
    <w:abstractNumId w:val="2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5"/>
  </w:num>
  <w:num w:numId="19">
    <w:abstractNumId w:val="11"/>
  </w:num>
  <w:num w:numId="20">
    <w:abstractNumId w:val="8"/>
  </w:num>
  <w:num w:numId="21">
    <w:abstractNumId w:val="14"/>
  </w:num>
  <w:num w:numId="22">
    <w:abstractNumId w:val="25"/>
  </w:num>
  <w:num w:numId="23">
    <w:abstractNumId w:val="18"/>
  </w:num>
  <w:num w:numId="24">
    <w:abstractNumId w:val="0"/>
  </w:num>
  <w:num w:numId="25">
    <w:abstractNumId w:val="1"/>
  </w:num>
  <w:num w:numId="26">
    <w:abstractNumId w:val="2"/>
  </w:num>
  <w:num w:numId="27">
    <w:abstractNumId w:val="3"/>
  </w:num>
  <w:num w:numId="28">
    <w:abstractNumId w:val="4"/>
  </w:num>
  <w:num w:numId="29">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10"/>
    <o:shapelayout v:ext="edit">
      <o:idmap v:ext="edit" data="2"/>
    </o:shapelayout>
  </w:hdrShapeDefaults>
  <w:footnotePr>
    <w:footnote w:id="0"/>
    <w:footnote w:id="1"/>
  </w:footnotePr>
  <w:endnotePr>
    <w:endnote w:id="0"/>
    <w:endnote w:id="1"/>
  </w:endnotePr>
  <w:compat/>
  <w:rsids>
    <w:rsidRoot w:val="00AA199A"/>
    <w:rsid w:val="00002889"/>
    <w:rsid w:val="00003AE0"/>
    <w:rsid w:val="00004214"/>
    <w:rsid w:val="0000530C"/>
    <w:rsid w:val="0000567D"/>
    <w:rsid w:val="00007FC9"/>
    <w:rsid w:val="00012443"/>
    <w:rsid w:val="00017FF7"/>
    <w:rsid w:val="000201E7"/>
    <w:rsid w:val="00022BED"/>
    <w:rsid w:val="000258CA"/>
    <w:rsid w:val="00026E01"/>
    <w:rsid w:val="00035B64"/>
    <w:rsid w:val="00040363"/>
    <w:rsid w:val="000410F4"/>
    <w:rsid w:val="00046DFF"/>
    <w:rsid w:val="000507DD"/>
    <w:rsid w:val="00050CDA"/>
    <w:rsid w:val="000514C8"/>
    <w:rsid w:val="000518F0"/>
    <w:rsid w:val="0005257D"/>
    <w:rsid w:val="00054D6F"/>
    <w:rsid w:val="00057150"/>
    <w:rsid w:val="00060FBD"/>
    <w:rsid w:val="0006113A"/>
    <w:rsid w:val="00065B86"/>
    <w:rsid w:val="00066DC7"/>
    <w:rsid w:val="0007263A"/>
    <w:rsid w:val="0008168A"/>
    <w:rsid w:val="00081BF4"/>
    <w:rsid w:val="000868EA"/>
    <w:rsid w:val="00090F83"/>
    <w:rsid w:val="000922F1"/>
    <w:rsid w:val="000A2193"/>
    <w:rsid w:val="000A2980"/>
    <w:rsid w:val="000A34B2"/>
    <w:rsid w:val="000A664A"/>
    <w:rsid w:val="000A7637"/>
    <w:rsid w:val="000B466F"/>
    <w:rsid w:val="000B4D46"/>
    <w:rsid w:val="000B52AB"/>
    <w:rsid w:val="000B563E"/>
    <w:rsid w:val="000B665C"/>
    <w:rsid w:val="000B7E1A"/>
    <w:rsid w:val="000C1C8D"/>
    <w:rsid w:val="000C2217"/>
    <w:rsid w:val="000C530C"/>
    <w:rsid w:val="000C5A99"/>
    <w:rsid w:val="000C66CA"/>
    <w:rsid w:val="000C73A7"/>
    <w:rsid w:val="000D4EF3"/>
    <w:rsid w:val="000D618B"/>
    <w:rsid w:val="000D645B"/>
    <w:rsid w:val="000D76CA"/>
    <w:rsid w:val="000E1982"/>
    <w:rsid w:val="000E369C"/>
    <w:rsid w:val="000E5471"/>
    <w:rsid w:val="000E6294"/>
    <w:rsid w:val="000E7C61"/>
    <w:rsid w:val="00100EE0"/>
    <w:rsid w:val="001014AA"/>
    <w:rsid w:val="00101AFC"/>
    <w:rsid w:val="001037A6"/>
    <w:rsid w:val="00104A76"/>
    <w:rsid w:val="00107182"/>
    <w:rsid w:val="00111B7B"/>
    <w:rsid w:val="001124F6"/>
    <w:rsid w:val="0011388C"/>
    <w:rsid w:val="001139A1"/>
    <w:rsid w:val="00120305"/>
    <w:rsid w:val="00120F4F"/>
    <w:rsid w:val="00125159"/>
    <w:rsid w:val="001264BD"/>
    <w:rsid w:val="00126DB0"/>
    <w:rsid w:val="00131E7A"/>
    <w:rsid w:val="00141C58"/>
    <w:rsid w:val="001423FC"/>
    <w:rsid w:val="0014696A"/>
    <w:rsid w:val="00147E6B"/>
    <w:rsid w:val="001529D1"/>
    <w:rsid w:val="00153B75"/>
    <w:rsid w:val="001559C7"/>
    <w:rsid w:val="00155F6C"/>
    <w:rsid w:val="00157D3E"/>
    <w:rsid w:val="001601B7"/>
    <w:rsid w:val="00160CC3"/>
    <w:rsid w:val="0016111A"/>
    <w:rsid w:val="00165725"/>
    <w:rsid w:val="00167CBB"/>
    <w:rsid w:val="00167D7D"/>
    <w:rsid w:val="001733EF"/>
    <w:rsid w:val="00173576"/>
    <w:rsid w:val="00173A7F"/>
    <w:rsid w:val="00173CF8"/>
    <w:rsid w:val="001744C4"/>
    <w:rsid w:val="00176689"/>
    <w:rsid w:val="00177B2D"/>
    <w:rsid w:val="0018063C"/>
    <w:rsid w:val="00186170"/>
    <w:rsid w:val="0019239D"/>
    <w:rsid w:val="00195B55"/>
    <w:rsid w:val="00196C88"/>
    <w:rsid w:val="001A6973"/>
    <w:rsid w:val="001A6D58"/>
    <w:rsid w:val="001B5E51"/>
    <w:rsid w:val="001B6172"/>
    <w:rsid w:val="001C2EB5"/>
    <w:rsid w:val="001C3A32"/>
    <w:rsid w:val="001D029F"/>
    <w:rsid w:val="001D2255"/>
    <w:rsid w:val="001D27F9"/>
    <w:rsid w:val="001D61B2"/>
    <w:rsid w:val="001D7415"/>
    <w:rsid w:val="001E0252"/>
    <w:rsid w:val="001E0DA9"/>
    <w:rsid w:val="001E2433"/>
    <w:rsid w:val="001E4F10"/>
    <w:rsid w:val="002041C3"/>
    <w:rsid w:val="00206708"/>
    <w:rsid w:val="002075F0"/>
    <w:rsid w:val="00210A42"/>
    <w:rsid w:val="00211096"/>
    <w:rsid w:val="00211E3A"/>
    <w:rsid w:val="00212013"/>
    <w:rsid w:val="00215278"/>
    <w:rsid w:val="002166C9"/>
    <w:rsid w:val="00222D80"/>
    <w:rsid w:val="00232C05"/>
    <w:rsid w:val="00233867"/>
    <w:rsid w:val="0023470C"/>
    <w:rsid w:val="00234822"/>
    <w:rsid w:val="00234BB9"/>
    <w:rsid w:val="00240DF9"/>
    <w:rsid w:val="00242E44"/>
    <w:rsid w:val="00245FB3"/>
    <w:rsid w:val="00246412"/>
    <w:rsid w:val="0024671D"/>
    <w:rsid w:val="00253ABE"/>
    <w:rsid w:val="00255876"/>
    <w:rsid w:val="00257D1E"/>
    <w:rsid w:val="00260A11"/>
    <w:rsid w:val="00262514"/>
    <w:rsid w:val="0026291D"/>
    <w:rsid w:val="002649AD"/>
    <w:rsid w:val="00265C25"/>
    <w:rsid w:val="00265E99"/>
    <w:rsid w:val="00267D90"/>
    <w:rsid w:val="00270938"/>
    <w:rsid w:val="0027325C"/>
    <w:rsid w:val="00273E9A"/>
    <w:rsid w:val="002769F1"/>
    <w:rsid w:val="00276DF6"/>
    <w:rsid w:val="0028115C"/>
    <w:rsid w:val="00284A47"/>
    <w:rsid w:val="00284BA6"/>
    <w:rsid w:val="00290387"/>
    <w:rsid w:val="002912A8"/>
    <w:rsid w:val="0029377D"/>
    <w:rsid w:val="00297174"/>
    <w:rsid w:val="002A296E"/>
    <w:rsid w:val="002A2DB3"/>
    <w:rsid w:val="002A52C9"/>
    <w:rsid w:val="002B4900"/>
    <w:rsid w:val="002B68CF"/>
    <w:rsid w:val="002B7464"/>
    <w:rsid w:val="002C1BBB"/>
    <w:rsid w:val="002C1BF8"/>
    <w:rsid w:val="002C3927"/>
    <w:rsid w:val="002C663D"/>
    <w:rsid w:val="002C6A9D"/>
    <w:rsid w:val="002C6BB4"/>
    <w:rsid w:val="002C7D4A"/>
    <w:rsid w:val="002D13C1"/>
    <w:rsid w:val="002D2F86"/>
    <w:rsid w:val="002D4030"/>
    <w:rsid w:val="002D51C0"/>
    <w:rsid w:val="002E0485"/>
    <w:rsid w:val="002E07E0"/>
    <w:rsid w:val="002E47E7"/>
    <w:rsid w:val="002F0614"/>
    <w:rsid w:val="002F16E0"/>
    <w:rsid w:val="002F54AF"/>
    <w:rsid w:val="002F661E"/>
    <w:rsid w:val="00301F66"/>
    <w:rsid w:val="003021FD"/>
    <w:rsid w:val="003032FE"/>
    <w:rsid w:val="00304B24"/>
    <w:rsid w:val="0030685C"/>
    <w:rsid w:val="00310613"/>
    <w:rsid w:val="00311467"/>
    <w:rsid w:val="003129AC"/>
    <w:rsid w:val="00313D3D"/>
    <w:rsid w:val="00325EEA"/>
    <w:rsid w:val="003273CF"/>
    <w:rsid w:val="00330794"/>
    <w:rsid w:val="00332A2E"/>
    <w:rsid w:val="00335FAF"/>
    <w:rsid w:val="00337A69"/>
    <w:rsid w:val="00337CE0"/>
    <w:rsid w:val="00342DDE"/>
    <w:rsid w:val="00343BDE"/>
    <w:rsid w:val="0034415D"/>
    <w:rsid w:val="003443F9"/>
    <w:rsid w:val="00345B2C"/>
    <w:rsid w:val="003462F3"/>
    <w:rsid w:val="003469EB"/>
    <w:rsid w:val="00347463"/>
    <w:rsid w:val="0035049E"/>
    <w:rsid w:val="003507E9"/>
    <w:rsid w:val="00352408"/>
    <w:rsid w:val="003559C2"/>
    <w:rsid w:val="003612E5"/>
    <w:rsid w:val="00362356"/>
    <w:rsid w:val="003632FB"/>
    <w:rsid w:val="0036336F"/>
    <w:rsid w:val="003643D3"/>
    <w:rsid w:val="00364447"/>
    <w:rsid w:val="00364E76"/>
    <w:rsid w:val="003723E1"/>
    <w:rsid w:val="00372912"/>
    <w:rsid w:val="003749FD"/>
    <w:rsid w:val="00376374"/>
    <w:rsid w:val="00377EF9"/>
    <w:rsid w:val="00381607"/>
    <w:rsid w:val="0038598E"/>
    <w:rsid w:val="003902B6"/>
    <w:rsid w:val="003A0D47"/>
    <w:rsid w:val="003A4EE2"/>
    <w:rsid w:val="003A597F"/>
    <w:rsid w:val="003A63EE"/>
    <w:rsid w:val="003A72C6"/>
    <w:rsid w:val="003A79AC"/>
    <w:rsid w:val="003B431D"/>
    <w:rsid w:val="003B55B3"/>
    <w:rsid w:val="003B5D30"/>
    <w:rsid w:val="003B7E63"/>
    <w:rsid w:val="003B7FD3"/>
    <w:rsid w:val="003C43D4"/>
    <w:rsid w:val="003C46CE"/>
    <w:rsid w:val="003C5D84"/>
    <w:rsid w:val="003D0F98"/>
    <w:rsid w:val="003D2C45"/>
    <w:rsid w:val="003E456D"/>
    <w:rsid w:val="003E61FA"/>
    <w:rsid w:val="003F2634"/>
    <w:rsid w:val="003F5078"/>
    <w:rsid w:val="003F7EF2"/>
    <w:rsid w:val="0040211C"/>
    <w:rsid w:val="00412892"/>
    <w:rsid w:val="004133E7"/>
    <w:rsid w:val="00421079"/>
    <w:rsid w:val="004222AD"/>
    <w:rsid w:val="0042571F"/>
    <w:rsid w:val="0043031F"/>
    <w:rsid w:val="00432AA7"/>
    <w:rsid w:val="004359E0"/>
    <w:rsid w:val="004362D0"/>
    <w:rsid w:val="00440ED1"/>
    <w:rsid w:val="0044392B"/>
    <w:rsid w:val="00444C0A"/>
    <w:rsid w:val="00445566"/>
    <w:rsid w:val="00445C15"/>
    <w:rsid w:val="0045305C"/>
    <w:rsid w:val="0045312F"/>
    <w:rsid w:val="00453AE0"/>
    <w:rsid w:val="00453B94"/>
    <w:rsid w:val="00454F5A"/>
    <w:rsid w:val="00454FFC"/>
    <w:rsid w:val="00455493"/>
    <w:rsid w:val="0045699F"/>
    <w:rsid w:val="00461E39"/>
    <w:rsid w:val="0046401E"/>
    <w:rsid w:val="00465284"/>
    <w:rsid w:val="004656C3"/>
    <w:rsid w:val="004666D3"/>
    <w:rsid w:val="0047232F"/>
    <w:rsid w:val="00472686"/>
    <w:rsid w:val="00472EC5"/>
    <w:rsid w:val="00477CC0"/>
    <w:rsid w:val="0048361F"/>
    <w:rsid w:val="00483A9D"/>
    <w:rsid w:val="0048624F"/>
    <w:rsid w:val="00486B47"/>
    <w:rsid w:val="00487ECB"/>
    <w:rsid w:val="00490CA7"/>
    <w:rsid w:val="004A0898"/>
    <w:rsid w:val="004A0C31"/>
    <w:rsid w:val="004A2A85"/>
    <w:rsid w:val="004A4602"/>
    <w:rsid w:val="004C2824"/>
    <w:rsid w:val="004C2F96"/>
    <w:rsid w:val="004C602F"/>
    <w:rsid w:val="004D1703"/>
    <w:rsid w:val="004D174D"/>
    <w:rsid w:val="004D1FEB"/>
    <w:rsid w:val="004D2731"/>
    <w:rsid w:val="004D33F4"/>
    <w:rsid w:val="004D7A73"/>
    <w:rsid w:val="004E189A"/>
    <w:rsid w:val="004E202D"/>
    <w:rsid w:val="004E2EEF"/>
    <w:rsid w:val="004E5D31"/>
    <w:rsid w:val="004F231C"/>
    <w:rsid w:val="004F5258"/>
    <w:rsid w:val="005003CC"/>
    <w:rsid w:val="00513A7A"/>
    <w:rsid w:val="005158CA"/>
    <w:rsid w:val="0052047D"/>
    <w:rsid w:val="00520F95"/>
    <w:rsid w:val="005213C5"/>
    <w:rsid w:val="005214C2"/>
    <w:rsid w:val="005220F9"/>
    <w:rsid w:val="00522197"/>
    <w:rsid w:val="005300A5"/>
    <w:rsid w:val="00531C0E"/>
    <w:rsid w:val="005326DF"/>
    <w:rsid w:val="00532FDC"/>
    <w:rsid w:val="00535644"/>
    <w:rsid w:val="00541BDD"/>
    <w:rsid w:val="00543384"/>
    <w:rsid w:val="00544222"/>
    <w:rsid w:val="0054427A"/>
    <w:rsid w:val="005472BE"/>
    <w:rsid w:val="0054762E"/>
    <w:rsid w:val="005529A0"/>
    <w:rsid w:val="0055532A"/>
    <w:rsid w:val="005570C9"/>
    <w:rsid w:val="00557378"/>
    <w:rsid w:val="0055764A"/>
    <w:rsid w:val="00561C27"/>
    <w:rsid w:val="005640A2"/>
    <w:rsid w:val="00570587"/>
    <w:rsid w:val="00571392"/>
    <w:rsid w:val="00573254"/>
    <w:rsid w:val="00575928"/>
    <w:rsid w:val="00575E9B"/>
    <w:rsid w:val="0058062C"/>
    <w:rsid w:val="005827CA"/>
    <w:rsid w:val="00584B60"/>
    <w:rsid w:val="00586D14"/>
    <w:rsid w:val="005922B7"/>
    <w:rsid w:val="0059631D"/>
    <w:rsid w:val="00597BD2"/>
    <w:rsid w:val="005A0A37"/>
    <w:rsid w:val="005A0F00"/>
    <w:rsid w:val="005A329E"/>
    <w:rsid w:val="005A3829"/>
    <w:rsid w:val="005B0463"/>
    <w:rsid w:val="005B0E7D"/>
    <w:rsid w:val="005B4085"/>
    <w:rsid w:val="005C6A7C"/>
    <w:rsid w:val="005C770A"/>
    <w:rsid w:val="005D02A2"/>
    <w:rsid w:val="005D1244"/>
    <w:rsid w:val="005D49E5"/>
    <w:rsid w:val="005D4C98"/>
    <w:rsid w:val="005D57D9"/>
    <w:rsid w:val="005D7BA9"/>
    <w:rsid w:val="005D7E79"/>
    <w:rsid w:val="005E0CDA"/>
    <w:rsid w:val="005E7866"/>
    <w:rsid w:val="005E79C2"/>
    <w:rsid w:val="005F1894"/>
    <w:rsid w:val="005F3D9D"/>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328B"/>
    <w:rsid w:val="00655672"/>
    <w:rsid w:val="00656C91"/>
    <w:rsid w:val="006613BE"/>
    <w:rsid w:val="00661BE1"/>
    <w:rsid w:val="00667D02"/>
    <w:rsid w:val="00670DF1"/>
    <w:rsid w:val="00671BD2"/>
    <w:rsid w:val="006760F6"/>
    <w:rsid w:val="00681E33"/>
    <w:rsid w:val="0068367C"/>
    <w:rsid w:val="00690E5B"/>
    <w:rsid w:val="00693080"/>
    <w:rsid w:val="0069475C"/>
    <w:rsid w:val="006970E9"/>
    <w:rsid w:val="006A417A"/>
    <w:rsid w:val="006A4AE9"/>
    <w:rsid w:val="006A50CC"/>
    <w:rsid w:val="006A5BE1"/>
    <w:rsid w:val="006B199B"/>
    <w:rsid w:val="006B2AD6"/>
    <w:rsid w:val="006B3534"/>
    <w:rsid w:val="006B7161"/>
    <w:rsid w:val="006C0407"/>
    <w:rsid w:val="006C058A"/>
    <w:rsid w:val="006C5421"/>
    <w:rsid w:val="006D1C17"/>
    <w:rsid w:val="006D2796"/>
    <w:rsid w:val="006D297A"/>
    <w:rsid w:val="006D2EFD"/>
    <w:rsid w:val="006D353C"/>
    <w:rsid w:val="006D6170"/>
    <w:rsid w:val="006D6450"/>
    <w:rsid w:val="006D76F4"/>
    <w:rsid w:val="006D7DAB"/>
    <w:rsid w:val="006D7FF9"/>
    <w:rsid w:val="006E0100"/>
    <w:rsid w:val="006E22C7"/>
    <w:rsid w:val="006E598E"/>
    <w:rsid w:val="006E5C22"/>
    <w:rsid w:val="006F150F"/>
    <w:rsid w:val="006F196B"/>
    <w:rsid w:val="006F41B9"/>
    <w:rsid w:val="006F6DED"/>
    <w:rsid w:val="006F7DCF"/>
    <w:rsid w:val="00700FA4"/>
    <w:rsid w:val="00701A5E"/>
    <w:rsid w:val="00701BEF"/>
    <w:rsid w:val="00703AE9"/>
    <w:rsid w:val="00710EEC"/>
    <w:rsid w:val="007111F4"/>
    <w:rsid w:val="00712603"/>
    <w:rsid w:val="00712C9F"/>
    <w:rsid w:val="00713C79"/>
    <w:rsid w:val="00715D63"/>
    <w:rsid w:val="0071673C"/>
    <w:rsid w:val="0071759C"/>
    <w:rsid w:val="007177A0"/>
    <w:rsid w:val="007236AA"/>
    <w:rsid w:val="00723A9B"/>
    <w:rsid w:val="0072625C"/>
    <w:rsid w:val="00727C48"/>
    <w:rsid w:val="007358D8"/>
    <w:rsid w:val="007375F8"/>
    <w:rsid w:val="00740978"/>
    <w:rsid w:val="00743E97"/>
    <w:rsid w:val="00746F1E"/>
    <w:rsid w:val="00747CE2"/>
    <w:rsid w:val="00751274"/>
    <w:rsid w:val="00751357"/>
    <w:rsid w:val="0075317D"/>
    <w:rsid w:val="007543F2"/>
    <w:rsid w:val="0075685D"/>
    <w:rsid w:val="00762E1E"/>
    <w:rsid w:val="00763F37"/>
    <w:rsid w:val="0077452D"/>
    <w:rsid w:val="00776ECE"/>
    <w:rsid w:val="00776F28"/>
    <w:rsid w:val="007775E9"/>
    <w:rsid w:val="007844F8"/>
    <w:rsid w:val="007848E1"/>
    <w:rsid w:val="007853C5"/>
    <w:rsid w:val="007855DE"/>
    <w:rsid w:val="00785AF0"/>
    <w:rsid w:val="00786492"/>
    <w:rsid w:val="00786DFE"/>
    <w:rsid w:val="007874CF"/>
    <w:rsid w:val="0079549B"/>
    <w:rsid w:val="00795955"/>
    <w:rsid w:val="00796610"/>
    <w:rsid w:val="007A1E8E"/>
    <w:rsid w:val="007A33E1"/>
    <w:rsid w:val="007A74D2"/>
    <w:rsid w:val="007A7EA3"/>
    <w:rsid w:val="007B0775"/>
    <w:rsid w:val="007B196C"/>
    <w:rsid w:val="007B24CB"/>
    <w:rsid w:val="007B54DE"/>
    <w:rsid w:val="007B6ABB"/>
    <w:rsid w:val="007C068F"/>
    <w:rsid w:val="007C0B17"/>
    <w:rsid w:val="007C23ED"/>
    <w:rsid w:val="007C479A"/>
    <w:rsid w:val="007C5701"/>
    <w:rsid w:val="007C6983"/>
    <w:rsid w:val="007D0881"/>
    <w:rsid w:val="007D0FE0"/>
    <w:rsid w:val="007D1D72"/>
    <w:rsid w:val="007D44BC"/>
    <w:rsid w:val="007D5A3D"/>
    <w:rsid w:val="007E08A2"/>
    <w:rsid w:val="007E1F8B"/>
    <w:rsid w:val="007E369E"/>
    <w:rsid w:val="007F08F2"/>
    <w:rsid w:val="007F3D7D"/>
    <w:rsid w:val="008029F8"/>
    <w:rsid w:val="008071D9"/>
    <w:rsid w:val="00807EA9"/>
    <w:rsid w:val="00814B88"/>
    <w:rsid w:val="00815EF9"/>
    <w:rsid w:val="008165A8"/>
    <w:rsid w:val="00823F41"/>
    <w:rsid w:val="00825C40"/>
    <w:rsid w:val="00831221"/>
    <w:rsid w:val="008339E2"/>
    <w:rsid w:val="00840634"/>
    <w:rsid w:val="00840F18"/>
    <w:rsid w:val="00841629"/>
    <w:rsid w:val="00841A46"/>
    <w:rsid w:val="0084381C"/>
    <w:rsid w:val="00844485"/>
    <w:rsid w:val="008454F3"/>
    <w:rsid w:val="00845C27"/>
    <w:rsid w:val="008460B9"/>
    <w:rsid w:val="00846B58"/>
    <w:rsid w:val="0085183C"/>
    <w:rsid w:val="00851CB0"/>
    <w:rsid w:val="00856CBA"/>
    <w:rsid w:val="008578C9"/>
    <w:rsid w:val="00857B2D"/>
    <w:rsid w:val="008621F9"/>
    <w:rsid w:val="00863810"/>
    <w:rsid w:val="00865E95"/>
    <w:rsid w:val="00866F15"/>
    <w:rsid w:val="00867428"/>
    <w:rsid w:val="0087152C"/>
    <w:rsid w:val="00874E65"/>
    <w:rsid w:val="008774A0"/>
    <w:rsid w:val="00883BD8"/>
    <w:rsid w:val="008905CC"/>
    <w:rsid w:val="008952CB"/>
    <w:rsid w:val="00895CCB"/>
    <w:rsid w:val="0089618C"/>
    <w:rsid w:val="008A0C3B"/>
    <w:rsid w:val="008A5217"/>
    <w:rsid w:val="008A6E70"/>
    <w:rsid w:val="008B05B8"/>
    <w:rsid w:val="008B23F4"/>
    <w:rsid w:val="008B3BC1"/>
    <w:rsid w:val="008B42EB"/>
    <w:rsid w:val="008B6C16"/>
    <w:rsid w:val="008B7E8F"/>
    <w:rsid w:val="008B7F26"/>
    <w:rsid w:val="008C0BDC"/>
    <w:rsid w:val="008C179C"/>
    <w:rsid w:val="008C4313"/>
    <w:rsid w:val="008C603C"/>
    <w:rsid w:val="008C6294"/>
    <w:rsid w:val="008D1491"/>
    <w:rsid w:val="008D4BDA"/>
    <w:rsid w:val="008E265E"/>
    <w:rsid w:val="008E26C2"/>
    <w:rsid w:val="008F07B4"/>
    <w:rsid w:val="008F0DD1"/>
    <w:rsid w:val="008F22CA"/>
    <w:rsid w:val="008F34AB"/>
    <w:rsid w:val="008F3B4C"/>
    <w:rsid w:val="008F53D3"/>
    <w:rsid w:val="008F5824"/>
    <w:rsid w:val="008F58C9"/>
    <w:rsid w:val="008F623C"/>
    <w:rsid w:val="00901D13"/>
    <w:rsid w:val="009020F3"/>
    <w:rsid w:val="00903190"/>
    <w:rsid w:val="00903CE1"/>
    <w:rsid w:val="00907434"/>
    <w:rsid w:val="00910BE5"/>
    <w:rsid w:val="0091114B"/>
    <w:rsid w:val="00911804"/>
    <w:rsid w:val="009132B6"/>
    <w:rsid w:val="0091333E"/>
    <w:rsid w:val="00916DF8"/>
    <w:rsid w:val="009207D4"/>
    <w:rsid w:val="00921DBC"/>
    <w:rsid w:val="00922880"/>
    <w:rsid w:val="0092443E"/>
    <w:rsid w:val="00925A77"/>
    <w:rsid w:val="00925E12"/>
    <w:rsid w:val="00927285"/>
    <w:rsid w:val="00927617"/>
    <w:rsid w:val="00927F83"/>
    <w:rsid w:val="00930673"/>
    <w:rsid w:val="0093113A"/>
    <w:rsid w:val="00931273"/>
    <w:rsid w:val="00933A52"/>
    <w:rsid w:val="0093501C"/>
    <w:rsid w:val="00936AC4"/>
    <w:rsid w:val="00941420"/>
    <w:rsid w:val="0094211E"/>
    <w:rsid w:val="00942747"/>
    <w:rsid w:val="009469BE"/>
    <w:rsid w:val="00947077"/>
    <w:rsid w:val="00952697"/>
    <w:rsid w:val="00952CB8"/>
    <w:rsid w:val="00955105"/>
    <w:rsid w:val="00956291"/>
    <w:rsid w:val="009563DD"/>
    <w:rsid w:val="00956C89"/>
    <w:rsid w:val="00960EF8"/>
    <w:rsid w:val="00961250"/>
    <w:rsid w:val="009618C1"/>
    <w:rsid w:val="00961B49"/>
    <w:rsid w:val="00962B75"/>
    <w:rsid w:val="009641CA"/>
    <w:rsid w:val="00965EFB"/>
    <w:rsid w:val="0096770E"/>
    <w:rsid w:val="00970382"/>
    <w:rsid w:val="0097247B"/>
    <w:rsid w:val="0097353E"/>
    <w:rsid w:val="00973B46"/>
    <w:rsid w:val="00974321"/>
    <w:rsid w:val="0097539B"/>
    <w:rsid w:val="009758BB"/>
    <w:rsid w:val="009807E0"/>
    <w:rsid w:val="009817FB"/>
    <w:rsid w:val="00984759"/>
    <w:rsid w:val="0099294C"/>
    <w:rsid w:val="009973CD"/>
    <w:rsid w:val="0099797D"/>
    <w:rsid w:val="009A06D0"/>
    <w:rsid w:val="009A18B3"/>
    <w:rsid w:val="009A1DBD"/>
    <w:rsid w:val="009A22E1"/>
    <w:rsid w:val="009A2FB9"/>
    <w:rsid w:val="009A4623"/>
    <w:rsid w:val="009B31B8"/>
    <w:rsid w:val="009B39F6"/>
    <w:rsid w:val="009C2D8D"/>
    <w:rsid w:val="009C2E2D"/>
    <w:rsid w:val="009C371E"/>
    <w:rsid w:val="009C5C69"/>
    <w:rsid w:val="009D0531"/>
    <w:rsid w:val="009D52F6"/>
    <w:rsid w:val="009E2093"/>
    <w:rsid w:val="009F0704"/>
    <w:rsid w:val="009F5966"/>
    <w:rsid w:val="009F73B6"/>
    <w:rsid w:val="009F76F2"/>
    <w:rsid w:val="00A0371F"/>
    <w:rsid w:val="00A03EAE"/>
    <w:rsid w:val="00A04BC6"/>
    <w:rsid w:val="00A058B8"/>
    <w:rsid w:val="00A074AE"/>
    <w:rsid w:val="00A07A61"/>
    <w:rsid w:val="00A100A4"/>
    <w:rsid w:val="00A10EA2"/>
    <w:rsid w:val="00A11721"/>
    <w:rsid w:val="00A11754"/>
    <w:rsid w:val="00A12F89"/>
    <w:rsid w:val="00A1536A"/>
    <w:rsid w:val="00A21C4B"/>
    <w:rsid w:val="00A24EE8"/>
    <w:rsid w:val="00A27775"/>
    <w:rsid w:val="00A31551"/>
    <w:rsid w:val="00A3281B"/>
    <w:rsid w:val="00A32C4B"/>
    <w:rsid w:val="00A406C3"/>
    <w:rsid w:val="00A409E6"/>
    <w:rsid w:val="00A40E6D"/>
    <w:rsid w:val="00A44ECB"/>
    <w:rsid w:val="00A47AEE"/>
    <w:rsid w:val="00A53E07"/>
    <w:rsid w:val="00A618BB"/>
    <w:rsid w:val="00A6286A"/>
    <w:rsid w:val="00A63CD2"/>
    <w:rsid w:val="00A65BC8"/>
    <w:rsid w:val="00A66ABD"/>
    <w:rsid w:val="00A67644"/>
    <w:rsid w:val="00A72DF1"/>
    <w:rsid w:val="00A739C4"/>
    <w:rsid w:val="00A75455"/>
    <w:rsid w:val="00A75B25"/>
    <w:rsid w:val="00A760CF"/>
    <w:rsid w:val="00A774A5"/>
    <w:rsid w:val="00A8462A"/>
    <w:rsid w:val="00A8785B"/>
    <w:rsid w:val="00A90979"/>
    <w:rsid w:val="00A94C41"/>
    <w:rsid w:val="00AA199A"/>
    <w:rsid w:val="00AA1B73"/>
    <w:rsid w:val="00AA1DD3"/>
    <w:rsid w:val="00AB038E"/>
    <w:rsid w:val="00AB1863"/>
    <w:rsid w:val="00AB4C68"/>
    <w:rsid w:val="00AB4FEA"/>
    <w:rsid w:val="00AC0559"/>
    <w:rsid w:val="00AC4425"/>
    <w:rsid w:val="00AC4D6D"/>
    <w:rsid w:val="00AC6CC6"/>
    <w:rsid w:val="00AC7D4A"/>
    <w:rsid w:val="00AD15E9"/>
    <w:rsid w:val="00AD38CC"/>
    <w:rsid w:val="00AD3EB8"/>
    <w:rsid w:val="00AD6C91"/>
    <w:rsid w:val="00AD78B8"/>
    <w:rsid w:val="00AE18D2"/>
    <w:rsid w:val="00AE5D5F"/>
    <w:rsid w:val="00AE7BEF"/>
    <w:rsid w:val="00AF014F"/>
    <w:rsid w:val="00AF17D7"/>
    <w:rsid w:val="00AF256B"/>
    <w:rsid w:val="00AF7954"/>
    <w:rsid w:val="00AF7CC6"/>
    <w:rsid w:val="00B014A8"/>
    <w:rsid w:val="00B032D6"/>
    <w:rsid w:val="00B03DBF"/>
    <w:rsid w:val="00B04E4B"/>
    <w:rsid w:val="00B07111"/>
    <w:rsid w:val="00B07D33"/>
    <w:rsid w:val="00B10246"/>
    <w:rsid w:val="00B10AD2"/>
    <w:rsid w:val="00B12CEE"/>
    <w:rsid w:val="00B15C66"/>
    <w:rsid w:val="00B15F12"/>
    <w:rsid w:val="00B163C2"/>
    <w:rsid w:val="00B23CAE"/>
    <w:rsid w:val="00B26598"/>
    <w:rsid w:val="00B27C97"/>
    <w:rsid w:val="00B33BAB"/>
    <w:rsid w:val="00B37341"/>
    <w:rsid w:val="00B4072C"/>
    <w:rsid w:val="00B41B0C"/>
    <w:rsid w:val="00B433EA"/>
    <w:rsid w:val="00B44D56"/>
    <w:rsid w:val="00B452D7"/>
    <w:rsid w:val="00B45F77"/>
    <w:rsid w:val="00B475BC"/>
    <w:rsid w:val="00B47C00"/>
    <w:rsid w:val="00B52237"/>
    <w:rsid w:val="00B54742"/>
    <w:rsid w:val="00B563B6"/>
    <w:rsid w:val="00B6018E"/>
    <w:rsid w:val="00B60531"/>
    <w:rsid w:val="00B60E99"/>
    <w:rsid w:val="00B610A1"/>
    <w:rsid w:val="00B613EC"/>
    <w:rsid w:val="00B61633"/>
    <w:rsid w:val="00B62A2A"/>
    <w:rsid w:val="00B62AA4"/>
    <w:rsid w:val="00B66AED"/>
    <w:rsid w:val="00B66EB1"/>
    <w:rsid w:val="00B678C2"/>
    <w:rsid w:val="00B73A4F"/>
    <w:rsid w:val="00B73C72"/>
    <w:rsid w:val="00B74DE5"/>
    <w:rsid w:val="00B750A7"/>
    <w:rsid w:val="00B76F3B"/>
    <w:rsid w:val="00B82700"/>
    <w:rsid w:val="00B83FA4"/>
    <w:rsid w:val="00B87D2A"/>
    <w:rsid w:val="00B93C2D"/>
    <w:rsid w:val="00B96A60"/>
    <w:rsid w:val="00BA322B"/>
    <w:rsid w:val="00BA4D4B"/>
    <w:rsid w:val="00BA5AA3"/>
    <w:rsid w:val="00BA5B31"/>
    <w:rsid w:val="00BA6B6E"/>
    <w:rsid w:val="00BA6FA7"/>
    <w:rsid w:val="00BB1BA8"/>
    <w:rsid w:val="00BB4647"/>
    <w:rsid w:val="00BB6390"/>
    <w:rsid w:val="00BC03ED"/>
    <w:rsid w:val="00BC0778"/>
    <w:rsid w:val="00BC28BE"/>
    <w:rsid w:val="00BC33B8"/>
    <w:rsid w:val="00BC6368"/>
    <w:rsid w:val="00BD0307"/>
    <w:rsid w:val="00BD0C9B"/>
    <w:rsid w:val="00BD107D"/>
    <w:rsid w:val="00BD1DBC"/>
    <w:rsid w:val="00BD278B"/>
    <w:rsid w:val="00BD5C01"/>
    <w:rsid w:val="00BD75B0"/>
    <w:rsid w:val="00BE18C2"/>
    <w:rsid w:val="00BE5F9B"/>
    <w:rsid w:val="00BF3B56"/>
    <w:rsid w:val="00BF432D"/>
    <w:rsid w:val="00BF6ADC"/>
    <w:rsid w:val="00C0030C"/>
    <w:rsid w:val="00C04A55"/>
    <w:rsid w:val="00C0556F"/>
    <w:rsid w:val="00C0612C"/>
    <w:rsid w:val="00C0685B"/>
    <w:rsid w:val="00C10CB5"/>
    <w:rsid w:val="00C12D3A"/>
    <w:rsid w:val="00C1531C"/>
    <w:rsid w:val="00C16E9C"/>
    <w:rsid w:val="00C17188"/>
    <w:rsid w:val="00C24BEB"/>
    <w:rsid w:val="00C25FD4"/>
    <w:rsid w:val="00C30B63"/>
    <w:rsid w:val="00C31AD8"/>
    <w:rsid w:val="00C31D4F"/>
    <w:rsid w:val="00C400E5"/>
    <w:rsid w:val="00C42562"/>
    <w:rsid w:val="00C44B41"/>
    <w:rsid w:val="00C4629F"/>
    <w:rsid w:val="00C50D80"/>
    <w:rsid w:val="00C50F84"/>
    <w:rsid w:val="00C52417"/>
    <w:rsid w:val="00C565B3"/>
    <w:rsid w:val="00C61A18"/>
    <w:rsid w:val="00C637B3"/>
    <w:rsid w:val="00C64462"/>
    <w:rsid w:val="00C655E7"/>
    <w:rsid w:val="00C659D2"/>
    <w:rsid w:val="00C67B81"/>
    <w:rsid w:val="00C71727"/>
    <w:rsid w:val="00C71790"/>
    <w:rsid w:val="00C737B4"/>
    <w:rsid w:val="00C8489A"/>
    <w:rsid w:val="00C8648F"/>
    <w:rsid w:val="00C94B70"/>
    <w:rsid w:val="00C94FD7"/>
    <w:rsid w:val="00C97EF8"/>
    <w:rsid w:val="00CA235E"/>
    <w:rsid w:val="00CA2B95"/>
    <w:rsid w:val="00CA37B4"/>
    <w:rsid w:val="00CA7457"/>
    <w:rsid w:val="00CB0980"/>
    <w:rsid w:val="00CB1662"/>
    <w:rsid w:val="00CB2EFD"/>
    <w:rsid w:val="00CB4D46"/>
    <w:rsid w:val="00CC21C2"/>
    <w:rsid w:val="00CC3EF5"/>
    <w:rsid w:val="00CC3F79"/>
    <w:rsid w:val="00CC513B"/>
    <w:rsid w:val="00CD3AC9"/>
    <w:rsid w:val="00CD4CD3"/>
    <w:rsid w:val="00CD79A3"/>
    <w:rsid w:val="00CE0AFD"/>
    <w:rsid w:val="00CE12AC"/>
    <w:rsid w:val="00CE1BB6"/>
    <w:rsid w:val="00CE3384"/>
    <w:rsid w:val="00CE38C6"/>
    <w:rsid w:val="00CE6E71"/>
    <w:rsid w:val="00CF6C30"/>
    <w:rsid w:val="00CF7288"/>
    <w:rsid w:val="00CF758F"/>
    <w:rsid w:val="00CF7D8C"/>
    <w:rsid w:val="00D06138"/>
    <w:rsid w:val="00D066F9"/>
    <w:rsid w:val="00D153A1"/>
    <w:rsid w:val="00D210A4"/>
    <w:rsid w:val="00D213F4"/>
    <w:rsid w:val="00D24526"/>
    <w:rsid w:val="00D26062"/>
    <w:rsid w:val="00D26C3F"/>
    <w:rsid w:val="00D27F8F"/>
    <w:rsid w:val="00D338D8"/>
    <w:rsid w:val="00D366C0"/>
    <w:rsid w:val="00D41CDC"/>
    <w:rsid w:val="00D42C88"/>
    <w:rsid w:val="00D5469B"/>
    <w:rsid w:val="00D61426"/>
    <w:rsid w:val="00D620A6"/>
    <w:rsid w:val="00D64AAF"/>
    <w:rsid w:val="00D655F9"/>
    <w:rsid w:val="00D66D85"/>
    <w:rsid w:val="00D67999"/>
    <w:rsid w:val="00D721C3"/>
    <w:rsid w:val="00D74055"/>
    <w:rsid w:val="00D763DE"/>
    <w:rsid w:val="00D819BD"/>
    <w:rsid w:val="00D8252E"/>
    <w:rsid w:val="00D83310"/>
    <w:rsid w:val="00D84333"/>
    <w:rsid w:val="00D847FB"/>
    <w:rsid w:val="00D87137"/>
    <w:rsid w:val="00D911F3"/>
    <w:rsid w:val="00D933E2"/>
    <w:rsid w:val="00D958E1"/>
    <w:rsid w:val="00D970D8"/>
    <w:rsid w:val="00DA03D8"/>
    <w:rsid w:val="00DA05EF"/>
    <w:rsid w:val="00DA193C"/>
    <w:rsid w:val="00DA23A9"/>
    <w:rsid w:val="00DA4338"/>
    <w:rsid w:val="00DB222F"/>
    <w:rsid w:val="00DB3000"/>
    <w:rsid w:val="00DC2B3D"/>
    <w:rsid w:val="00DC35F4"/>
    <w:rsid w:val="00DC5A05"/>
    <w:rsid w:val="00DC7E0B"/>
    <w:rsid w:val="00DD10AD"/>
    <w:rsid w:val="00DD7562"/>
    <w:rsid w:val="00DE3C35"/>
    <w:rsid w:val="00DE443F"/>
    <w:rsid w:val="00DE5E96"/>
    <w:rsid w:val="00DF07F1"/>
    <w:rsid w:val="00DF2765"/>
    <w:rsid w:val="00DF4330"/>
    <w:rsid w:val="00DF767A"/>
    <w:rsid w:val="00E01B60"/>
    <w:rsid w:val="00E0258A"/>
    <w:rsid w:val="00E04F58"/>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23C"/>
    <w:rsid w:val="00E32C74"/>
    <w:rsid w:val="00E32F8C"/>
    <w:rsid w:val="00E33658"/>
    <w:rsid w:val="00E37578"/>
    <w:rsid w:val="00E410DC"/>
    <w:rsid w:val="00E52C38"/>
    <w:rsid w:val="00E52ED0"/>
    <w:rsid w:val="00E539C4"/>
    <w:rsid w:val="00E53FE3"/>
    <w:rsid w:val="00E5519B"/>
    <w:rsid w:val="00E56585"/>
    <w:rsid w:val="00E62185"/>
    <w:rsid w:val="00E63CE4"/>
    <w:rsid w:val="00E657C4"/>
    <w:rsid w:val="00E67C92"/>
    <w:rsid w:val="00E71386"/>
    <w:rsid w:val="00E726C4"/>
    <w:rsid w:val="00E728BE"/>
    <w:rsid w:val="00E7617C"/>
    <w:rsid w:val="00E82DC0"/>
    <w:rsid w:val="00E90F58"/>
    <w:rsid w:val="00E91532"/>
    <w:rsid w:val="00E91CCA"/>
    <w:rsid w:val="00E93BDF"/>
    <w:rsid w:val="00E94DFD"/>
    <w:rsid w:val="00E97DED"/>
    <w:rsid w:val="00EA28F2"/>
    <w:rsid w:val="00EA4E3C"/>
    <w:rsid w:val="00EB0902"/>
    <w:rsid w:val="00EB10BA"/>
    <w:rsid w:val="00EB3594"/>
    <w:rsid w:val="00EB5865"/>
    <w:rsid w:val="00EC1571"/>
    <w:rsid w:val="00EC3180"/>
    <w:rsid w:val="00ED0E75"/>
    <w:rsid w:val="00ED1E64"/>
    <w:rsid w:val="00ED2DD0"/>
    <w:rsid w:val="00ED382E"/>
    <w:rsid w:val="00ED7827"/>
    <w:rsid w:val="00ED7C87"/>
    <w:rsid w:val="00EE0073"/>
    <w:rsid w:val="00EE4D56"/>
    <w:rsid w:val="00EF1A62"/>
    <w:rsid w:val="00EF2F4C"/>
    <w:rsid w:val="00EF5FAA"/>
    <w:rsid w:val="00F0101D"/>
    <w:rsid w:val="00F0710A"/>
    <w:rsid w:val="00F0727E"/>
    <w:rsid w:val="00F07D67"/>
    <w:rsid w:val="00F11D61"/>
    <w:rsid w:val="00F165D8"/>
    <w:rsid w:val="00F23B38"/>
    <w:rsid w:val="00F332E6"/>
    <w:rsid w:val="00F36D69"/>
    <w:rsid w:val="00F420DD"/>
    <w:rsid w:val="00F4253D"/>
    <w:rsid w:val="00F4296F"/>
    <w:rsid w:val="00F436A2"/>
    <w:rsid w:val="00F46B00"/>
    <w:rsid w:val="00F47232"/>
    <w:rsid w:val="00F47AC7"/>
    <w:rsid w:val="00F51DE2"/>
    <w:rsid w:val="00F51EDB"/>
    <w:rsid w:val="00F54E6D"/>
    <w:rsid w:val="00F55ECF"/>
    <w:rsid w:val="00F56B62"/>
    <w:rsid w:val="00F573E7"/>
    <w:rsid w:val="00F641AD"/>
    <w:rsid w:val="00F67EC9"/>
    <w:rsid w:val="00F70465"/>
    <w:rsid w:val="00F7494B"/>
    <w:rsid w:val="00F800EE"/>
    <w:rsid w:val="00F8289C"/>
    <w:rsid w:val="00F85795"/>
    <w:rsid w:val="00F85BCF"/>
    <w:rsid w:val="00F861B9"/>
    <w:rsid w:val="00F873E4"/>
    <w:rsid w:val="00F9003B"/>
    <w:rsid w:val="00F90897"/>
    <w:rsid w:val="00F91BF8"/>
    <w:rsid w:val="00F93DF3"/>
    <w:rsid w:val="00F95A5A"/>
    <w:rsid w:val="00F97967"/>
    <w:rsid w:val="00F97F99"/>
    <w:rsid w:val="00FA1435"/>
    <w:rsid w:val="00FA1A36"/>
    <w:rsid w:val="00FA2DF0"/>
    <w:rsid w:val="00FA568B"/>
    <w:rsid w:val="00FA64AB"/>
    <w:rsid w:val="00FA721A"/>
    <w:rsid w:val="00FB01FC"/>
    <w:rsid w:val="00FB3907"/>
    <w:rsid w:val="00FB6D11"/>
    <w:rsid w:val="00FC1DED"/>
    <w:rsid w:val="00FC30F1"/>
    <w:rsid w:val="00FC3531"/>
    <w:rsid w:val="00FC4A84"/>
    <w:rsid w:val="00FC55D8"/>
    <w:rsid w:val="00FC5D54"/>
    <w:rsid w:val="00FC6002"/>
    <w:rsid w:val="00FD6CED"/>
    <w:rsid w:val="00FD72BD"/>
    <w:rsid w:val="00FD7E63"/>
    <w:rsid w:val="00FE0BE4"/>
    <w:rsid w:val="00FE1B85"/>
    <w:rsid w:val="00FE25EB"/>
    <w:rsid w:val="00FE6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C92"/>
    <w:rPr>
      <w:sz w:val="28"/>
    </w:rPr>
  </w:style>
  <w:style w:type="paragraph" w:styleId="Ttulo1">
    <w:name w:val="heading 1"/>
    <w:basedOn w:val="Normal"/>
    <w:next w:val="Normal"/>
    <w:link w:val="Ttulo1Char"/>
    <w:uiPriority w:val="99"/>
    <w:qFormat/>
    <w:rsid w:val="00E67C92"/>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E67C92"/>
    <w:pPr>
      <w:keepNext/>
      <w:jc w:val="both"/>
      <w:outlineLvl w:val="1"/>
    </w:pPr>
    <w:rPr>
      <w:b/>
      <w:sz w:val="24"/>
    </w:rPr>
  </w:style>
  <w:style w:type="paragraph" w:styleId="Ttulo3">
    <w:name w:val="heading 3"/>
    <w:basedOn w:val="Normal"/>
    <w:next w:val="Normal"/>
    <w:qFormat/>
    <w:rsid w:val="00E67C92"/>
    <w:pPr>
      <w:keepNext/>
      <w:jc w:val="both"/>
      <w:outlineLvl w:val="2"/>
    </w:pPr>
    <w:rPr>
      <w:b/>
    </w:rPr>
  </w:style>
  <w:style w:type="paragraph" w:styleId="Ttulo4">
    <w:name w:val="heading 4"/>
    <w:basedOn w:val="Normal"/>
    <w:next w:val="Normal"/>
    <w:qFormat/>
    <w:rsid w:val="00E67C92"/>
    <w:pPr>
      <w:keepNext/>
      <w:jc w:val="center"/>
      <w:outlineLvl w:val="3"/>
    </w:pPr>
    <w:rPr>
      <w:b/>
    </w:rPr>
  </w:style>
  <w:style w:type="paragraph" w:styleId="Ttulo5">
    <w:name w:val="heading 5"/>
    <w:basedOn w:val="Normal"/>
    <w:next w:val="Normal"/>
    <w:qFormat/>
    <w:rsid w:val="00E67C92"/>
    <w:pPr>
      <w:keepNext/>
      <w:ind w:left="708"/>
      <w:jc w:val="both"/>
      <w:outlineLvl w:val="4"/>
    </w:pPr>
    <w:rPr>
      <w:b/>
      <w:bCs/>
    </w:rPr>
  </w:style>
  <w:style w:type="paragraph" w:styleId="Ttulo6">
    <w:name w:val="heading 6"/>
    <w:basedOn w:val="Normal"/>
    <w:next w:val="Normal"/>
    <w:qFormat/>
    <w:rsid w:val="00E67C92"/>
    <w:pPr>
      <w:keepNext/>
      <w:tabs>
        <w:tab w:val="left" w:pos="2860"/>
      </w:tabs>
      <w:ind w:left="360"/>
      <w:outlineLvl w:val="5"/>
    </w:pPr>
    <w:rPr>
      <w:b/>
      <w:bCs/>
    </w:rPr>
  </w:style>
  <w:style w:type="paragraph" w:styleId="Ttulo7">
    <w:name w:val="heading 7"/>
    <w:basedOn w:val="Normal"/>
    <w:next w:val="Normal"/>
    <w:qFormat/>
    <w:rsid w:val="00E67C92"/>
    <w:pPr>
      <w:keepNext/>
      <w:jc w:val="center"/>
      <w:outlineLvl w:val="6"/>
    </w:pPr>
    <w:rPr>
      <w:i/>
      <w:iCs/>
    </w:rPr>
  </w:style>
  <w:style w:type="paragraph" w:styleId="Ttulo8">
    <w:name w:val="heading 8"/>
    <w:basedOn w:val="Normal"/>
    <w:next w:val="Normal"/>
    <w:qFormat/>
    <w:rsid w:val="00E67C92"/>
    <w:pPr>
      <w:keepNext/>
      <w:ind w:left="360"/>
      <w:outlineLvl w:val="7"/>
    </w:pPr>
    <w:rPr>
      <w:i/>
      <w:iCs/>
      <w:sz w:val="24"/>
    </w:rPr>
  </w:style>
  <w:style w:type="paragraph" w:styleId="Ttulo9">
    <w:name w:val="heading 9"/>
    <w:basedOn w:val="Normal"/>
    <w:next w:val="Normal"/>
    <w:qFormat/>
    <w:rsid w:val="00E67C92"/>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E67C92"/>
    <w:pPr>
      <w:tabs>
        <w:tab w:val="center" w:pos="4419"/>
        <w:tab w:val="right" w:pos="8838"/>
      </w:tabs>
    </w:pPr>
  </w:style>
  <w:style w:type="character" w:customStyle="1" w:styleId="CabealhoChar">
    <w:name w:val="Cabeçalho Char"/>
    <w:link w:val="Cabealho"/>
    <w:uiPriority w:val="99"/>
    <w:rsid w:val="0072625C"/>
    <w:rPr>
      <w:sz w:val="28"/>
    </w:rPr>
  </w:style>
  <w:style w:type="paragraph" w:styleId="Rodap">
    <w:name w:val="footer"/>
    <w:basedOn w:val="Normal"/>
    <w:link w:val="RodapChar"/>
    <w:uiPriority w:val="99"/>
    <w:rsid w:val="00E67C92"/>
    <w:pPr>
      <w:tabs>
        <w:tab w:val="center" w:pos="4419"/>
        <w:tab w:val="right" w:pos="8838"/>
      </w:tabs>
    </w:pPr>
  </w:style>
  <w:style w:type="character" w:customStyle="1" w:styleId="RodapChar">
    <w:name w:val="Rodapé Char"/>
    <w:basedOn w:val="Fontepargpadro"/>
    <w:link w:val="Rodap"/>
    <w:uiPriority w:val="99"/>
    <w:rsid w:val="00ED7C87"/>
    <w:rPr>
      <w:sz w:val="28"/>
    </w:rPr>
  </w:style>
  <w:style w:type="paragraph" w:styleId="Recuodecorpodetexto">
    <w:name w:val="Body Text Indent"/>
    <w:basedOn w:val="Normal"/>
    <w:rsid w:val="00E67C92"/>
    <w:pPr>
      <w:ind w:firstLine="4962"/>
      <w:jc w:val="both"/>
    </w:pPr>
  </w:style>
  <w:style w:type="paragraph" w:styleId="Recuodecorpodetexto2">
    <w:name w:val="Body Text Indent 2"/>
    <w:basedOn w:val="Normal"/>
    <w:rsid w:val="00E67C92"/>
    <w:pPr>
      <w:ind w:firstLine="5103"/>
      <w:jc w:val="both"/>
    </w:pPr>
  </w:style>
  <w:style w:type="paragraph" w:styleId="Recuodecorpodetexto3">
    <w:name w:val="Body Text Indent 3"/>
    <w:basedOn w:val="Normal"/>
    <w:rsid w:val="00E67C92"/>
    <w:pPr>
      <w:ind w:firstLine="5670"/>
    </w:pPr>
  </w:style>
  <w:style w:type="paragraph" w:styleId="Corpodetexto">
    <w:name w:val="Body Text"/>
    <w:basedOn w:val="Normal"/>
    <w:link w:val="CorpodetextoChar"/>
    <w:uiPriority w:val="99"/>
    <w:rsid w:val="00E67C92"/>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E67C92"/>
    <w:rPr>
      <w:snapToGrid w:val="0"/>
      <w:sz w:val="24"/>
      <w:lang w:val="en-US"/>
    </w:rPr>
  </w:style>
  <w:style w:type="paragraph" w:styleId="Ttulo">
    <w:name w:val="Title"/>
    <w:basedOn w:val="Normal"/>
    <w:qFormat/>
    <w:rsid w:val="00E67C92"/>
    <w:pPr>
      <w:jc w:val="center"/>
    </w:pPr>
    <w:rPr>
      <w:b/>
      <w:sz w:val="26"/>
    </w:rPr>
  </w:style>
  <w:style w:type="paragraph" w:styleId="Corpodetexto2">
    <w:name w:val="Body Text 2"/>
    <w:basedOn w:val="Normal"/>
    <w:link w:val="Corpodetexto2Char"/>
    <w:uiPriority w:val="99"/>
    <w:rsid w:val="00E67C92"/>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E67C92"/>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qFormat/>
    <w:rsid w:val="00BD278B"/>
    <w:pPr>
      <w:ind w:left="720"/>
    </w:pPr>
    <w:rPr>
      <w:color w:val="00000A"/>
      <w:kern w:val="1"/>
      <w:sz w:val="24"/>
      <w:szCs w:val="24"/>
    </w:rPr>
  </w:style>
  <w:style w:type="paragraph" w:styleId="PargrafodaLista">
    <w:name w:val="List Paragraph"/>
    <w:basedOn w:val="Normal"/>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WW8Num4z0">
    <w:name w:val="WW8Num4z0"/>
    <w:rsid w:val="007C0B17"/>
    <w:rPr>
      <w:rFonts w:ascii="Symbol" w:hAnsi="Symbol"/>
    </w:rPr>
  </w:style>
  <w:style w:type="character" w:customStyle="1" w:styleId="apple-converted-space">
    <w:name w:val="apple-converted-space"/>
    <w:basedOn w:val="Fontepargpadro"/>
    <w:uiPriority w:val="99"/>
    <w:rsid w:val="006A417A"/>
  </w:style>
  <w:style w:type="paragraph" w:customStyle="1" w:styleId="Standard">
    <w:name w:val="Standard"/>
    <w:rsid w:val="00125159"/>
    <w:pPr>
      <w:widowControl w:val="0"/>
      <w:suppressAutoHyphens/>
      <w:autoSpaceDN w:val="0"/>
      <w:textAlignment w:val="baseline"/>
    </w:pPr>
    <w:rPr>
      <w:rFonts w:eastAsia="Arial Unicode MS" w:cs="Mangal"/>
      <w:kern w:val="3"/>
      <w:sz w:val="24"/>
      <w:szCs w:val="24"/>
      <w:lang w:eastAsia="zh-CN" w:bidi="hi-IN"/>
    </w:rPr>
  </w:style>
  <w:style w:type="character" w:customStyle="1" w:styleId="WW8Num1z2">
    <w:name w:val="WW8Num1z2"/>
    <w:rsid w:val="00090F83"/>
  </w:style>
  <w:style w:type="character" w:customStyle="1" w:styleId="WW8Num5z0">
    <w:name w:val="WW8Num5z0"/>
    <w:rsid w:val="00690E5B"/>
    <w:rPr>
      <w:rFonts w:cs="Times New Roman"/>
    </w:rPr>
  </w:style>
  <w:style w:type="character" w:customStyle="1" w:styleId="TitleChar">
    <w:name w:val="Title Char"/>
    <w:basedOn w:val="Fontepargpadro"/>
    <w:rsid w:val="00004214"/>
    <w:rPr>
      <w:rFonts w:ascii="Cambria" w:hAnsi="Cambria" w:cs="Times New Roman"/>
      <w:color w:val="17365D"/>
      <w:spacing w:val="5"/>
      <w:kern w:val="1"/>
      <w:sz w:val="52"/>
      <w:szCs w:val="52"/>
    </w:rPr>
  </w:style>
  <w:style w:type="character" w:customStyle="1" w:styleId="apple-style-span">
    <w:name w:val="apple-style-span"/>
    <w:basedOn w:val="Fontepargpadro"/>
    <w:uiPriority w:val="99"/>
    <w:rsid w:val="007C5701"/>
    <w:rPr>
      <w:rFonts w:cs="Times New Roman"/>
    </w:rPr>
  </w:style>
  <w:style w:type="paragraph" w:styleId="Textoembloco">
    <w:name w:val="Block Text"/>
    <w:basedOn w:val="Normal"/>
    <w:rsid w:val="007855DE"/>
    <w:pPr>
      <w:ind w:left="-180" w:right="18"/>
      <w:jc w:val="both"/>
    </w:pPr>
    <w:rPr>
      <w:sz w:val="22"/>
      <w:szCs w:val="24"/>
    </w:rPr>
  </w:style>
  <w:style w:type="paragraph" w:customStyle="1" w:styleId="PargrafodaLista2">
    <w:name w:val="Parágrafo da Lista2"/>
    <w:basedOn w:val="Normal"/>
    <w:rsid w:val="000B665C"/>
    <w:pPr>
      <w:spacing w:line="360" w:lineRule="auto"/>
      <w:ind w:left="720" w:firstLine="709"/>
      <w:jc w:val="both"/>
    </w:pPr>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hyperlink" Target="http://www.tst.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op.rj.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231;&#227;o@bomjardim.rj.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bomjardim@gmail.com" TargetMode="External"/><Relationship Id="rId4" Type="http://schemas.openxmlformats.org/officeDocument/2006/relationships/settings" Target="settings.xml"/><Relationship Id="rId9" Type="http://schemas.openxmlformats.org/officeDocument/2006/relationships/hyperlink" Target="http://www.emop.rj.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AAB94-B2A3-4335-B9CB-641249F4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156</TotalTime>
  <Pages>45</Pages>
  <Words>13412</Words>
  <Characters>72425</Characters>
  <Application>Microsoft Office Word</Application>
  <DocSecurity>0</DocSecurity>
  <Lines>603</Lines>
  <Paragraphs>171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85666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2017-01-24T15:56:00Z</cp:lastPrinted>
  <dcterms:created xsi:type="dcterms:W3CDTF">2017-03-16T14:25:00Z</dcterms:created>
  <dcterms:modified xsi:type="dcterms:W3CDTF">2017-03-16T17:41:00Z</dcterms:modified>
</cp:coreProperties>
</file>